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6A6" w:rsidRPr="00A76A87" w:rsidRDefault="007066A6" w:rsidP="00F70563">
      <w:pPr>
        <w:jc w:val="center"/>
        <w:rPr>
          <w:rFonts w:ascii="Arial Narrow" w:hAnsi="Arial Narrow"/>
          <w:b/>
          <w:sz w:val="28"/>
          <w:szCs w:val="28"/>
        </w:rPr>
      </w:pPr>
      <w:r w:rsidRPr="00A76A87">
        <w:rPr>
          <w:rFonts w:ascii="Arial Narrow" w:hAnsi="Arial Narrow"/>
          <w:b/>
          <w:sz w:val="28"/>
          <w:szCs w:val="28"/>
        </w:rPr>
        <w:t>Príloha č.5 Vstupnej Správy IUS TSK:</w:t>
      </w:r>
    </w:p>
    <w:p w:rsidR="006F4344" w:rsidRPr="00A76A87" w:rsidRDefault="00E241D5" w:rsidP="00F70563">
      <w:pPr>
        <w:jc w:val="center"/>
        <w:rPr>
          <w:rFonts w:ascii="Arial Narrow" w:hAnsi="Arial Narrow"/>
          <w:b/>
          <w:sz w:val="28"/>
          <w:szCs w:val="28"/>
        </w:rPr>
      </w:pPr>
      <w:r w:rsidRPr="00A76A87">
        <w:rPr>
          <w:rFonts w:ascii="Arial Narrow" w:hAnsi="Arial Narrow"/>
          <w:b/>
          <w:sz w:val="28"/>
          <w:szCs w:val="28"/>
        </w:rPr>
        <w:t xml:space="preserve">Integrované územné investície TSK </w:t>
      </w:r>
    </w:p>
    <w:p w:rsidR="00D65FE5" w:rsidRDefault="00D65FE5" w:rsidP="00F70563">
      <w:pPr>
        <w:jc w:val="center"/>
        <w:rPr>
          <w:b/>
          <w:caps/>
          <w:sz w:val="28"/>
          <w:szCs w:val="28"/>
        </w:rPr>
      </w:pPr>
    </w:p>
    <w:p w:rsidR="00930898" w:rsidRPr="00A76A87" w:rsidRDefault="00A76A87" w:rsidP="00A76A87">
      <w:pPr>
        <w:rPr>
          <w:caps/>
          <w:sz w:val="28"/>
          <w:szCs w:val="28"/>
        </w:rPr>
      </w:pPr>
      <w:r w:rsidRPr="00A76A87">
        <w:rPr>
          <w:caps/>
          <w:sz w:val="28"/>
          <w:szCs w:val="28"/>
        </w:rPr>
        <w:t>Obsah: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022052669"/>
        <w:docPartObj>
          <w:docPartGallery w:val="Table of Contents"/>
          <w:docPartUnique/>
        </w:docPartObj>
      </w:sdtPr>
      <w:sdtEndPr/>
      <w:sdtContent>
        <w:p w:rsidR="00930898" w:rsidRPr="00B1378C" w:rsidRDefault="00930898" w:rsidP="00F70563">
          <w:pPr>
            <w:pStyle w:val="Hlavikaobsahu"/>
          </w:pPr>
        </w:p>
        <w:p w:rsidR="0026414C" w:rsidRDefault="00674FF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r w:rsidRPr="00B1378C">
            <w:fldChar w:fldCharType="begin"/>
          </w:r>
          <w:r w:rsidR="00930898" w:rsidRPr="00B1378C">
            <w:instrText xml:space="preserve"> TOC \o "1-3" \h \z \u </w:instrText>
          </w:r>
          <w:r w:rsidRPr="00B1378C">
            <w:fldChar w:fldCharType="separate"/>
          </w:r>
          <w:hyperlink w:anchor="_Toc62050000" w:history="1">
            <w:r w:rsidR="0026414C" w:rsidRPr="00125DA6">
              <w:rPr>
                <w:rStyle w:val="Hypertextovprepojenie"/>
                <w:noProof/>
                <w:highlight w:val="lightGray"/>
              </w:rPr>
              <w:t>IÚI 1 : Ekosystém inovatívne založenej ekonomiky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_Toc62050000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2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01" w:history="1">
            <w:r w:rsidR="0026414C" w:rsidRPr="00125DA6">
              <w:rPr>
                <w:rStyle w:val="Hypertextovprepojenie"/>
                <w:rFonts w:eastAsia="Century Gothic"/>
                <w:noProof/>
              </w:rPr>
              <w:t>Kľúčové projekty IÚI 1: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_Toc62050001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2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02" w:history="1">
            <w:r w:rsidR="0026414C" w:rsidRPr="00125DA6">
              <w:rPr>
                <w:rStyle w:val="Hypertextovprepojenie"/>
                <w:rFonts w:eastAsia="Century Gothic"/>
                <w:noProof/>
              </w:rPr>
              <w:t>Komplementárny projektový balík ku nosnému projektu D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_Toc62050002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4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03" w:history="1">
            <w:r w:rsidR="0026414C" w:rsidRPr="00125DA6">
              <w:rPr>
                <w:rStyle w:val="Hypertextovprepojenie"/>
                <w:rFonts w:eastAsia="Century Gothic"/>
                <w:noProof/>
              </w:rPr>
              <w:t>Komplementárny projektový balík ku nosnému projektu E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_Toc62050003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5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04" w:history="1">
            <w:r w:rsidR="0026414C" w:rsidRPr="00125DA6">
              <w:rPr>
                <w:rStyle w:val="Hypertextovprepojenie"/>
                <w:rFonts w:eastAsia="Century Gothic"/>
                <w:noProof/>
              </w:rPr>
              <w:t>Komplementárny projektový balík ku nosnému projektu F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_Toc62050004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5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05" w:history="1">
            <w:r w:rsidR="0026414C" w:rsidRPr="00125DA6">
              <w:rPr>
                <w:rStyle w:val="Hypertextovprepojenie"/>
                <w:rFonts w:eastAsia="Century Gothic"/>
                <w:noProof/>
              </w:rPr>
              <w:t>Komplementárny projektový balík ku nosnému projektu G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_Toc62050005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7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06" w:history="1">
            <w:r w:rsidR="0026414C" w:rsidRPr="00125DA6">
              <w:rPr>
                <w:rStyle w:val="Hypertextovprepojenie"/>
                <w:noProof/>
                <w:highlight w:val="lightGray"/>
              </w:rPr>
              <w:t>IÚI 2: Ekologická župa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_Toc62050006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9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07" w:history="1">
            <w:r w:rsidR="0026414C" w:rsidRPr="00125DA6">
              <w:rPr>
                <w:rStyle w:val="Hypertextovprepojenie"/>
                <w:noProof/>
              </w:rPr>
              <w:t>Kľúčové projekty IÚI 2: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_Toc62050007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9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08" w:history="1">
            <w:r w:rsidR="0026414C" w:rsidRPr="00125DA6">
              <w:rPr>
                <w:rStyle w:val="Hypertextovprepojenie"/>
                <w:noProof/>
                <w:highlight w:val="lightGray"/>
              </w:rPr>
              <w:t>IÚI 3: Integrovaná, ekologická a dostupná doprava.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_Toc62050008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15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09" w:history="1">
            <w:r w:rsidR="0026414C" w:rsidRPr="00125DA6">
              <w:rPr>
                <w:rStyle w:val="Hypertextovprepojenie"/>
                <w:noProof/>
              </w:rPr>
              <w:t>Kľúčové projekty IÚI 3: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_Toc62050009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15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10" w:history="1">
            <w:r w:rsidR="0026414C" w:rsidRPr="00125DA6">
              <w:rPr>
                <w:rStyle w:val="Hypertextovprepojenie"/>
                <w:noProof/>
                <w:highlight w:val="lightGray"/>
              </w:rPr>
              <w:t>IÚI 4: Zlepšenie zdravotníckych a sociálnych služieb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_Toc62050010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20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11" w:history="1">
            <w:r w:rsidR="0026414C" w:rsidRPr="00125DA6">
              <w:rPr>
                <w:rStyle w:val="Hypertextovprepojenie"/>
                <w:noProof/>
              </w:rPr>
              <w:t>Kľúčové projekty IÚI 4: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_Toc62050011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20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12" w:history="1">
            <w:r w:rsidR="0026414C" w:rsidRPr="00125DA6">
              <w:rPr>
                <w:rStyle w:val="Hypertextovprepojenie"/>
                <w:noProof/>
                <w:highlight w:val="lightGray"/>
              </w:rPr>
              <w:t>IÚI 5: Inovatívny výchovný a vzdelávací  systém a podpora talentu a zdravého životného štýlu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_Toc62050012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23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13" w:history="1">
            <w:r w:rsidR="0026414C" w:rsidRPr="00125DA6">
              <w:rPr>
                <w:rStyle w:val="Hypertextovprepojenie"/>
                <w:noProof/>
              </w:rPr>
              <w:t>Kľúčové projekty IÚI 5: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_Toc62050013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23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14" w:history="1">
            <w:r w:rsidR="0026414C" w:rsidRPr="00125DA6">
              <w:rPr>
                <w:rStyle w:val="Hypertextovprepojenie"/>
                <w:noProof/>
                <w:highlight w:val="lightGray"/>
              </w:rPr>
              <w:t>IÚI 6: Atraktívna ponuka cestovného ruchu založená na lokálnych špecifikách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_Toc62050014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28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15" w:history="1">
            <w:r w:rsidR="0026414C" w:rsidRPr="00125DA6">
              <w:rPr>
                <w:rStyle w:val="Hypertextovprepojenie"/>
                <w:noProof/>
              </w:rPr>
              <w:t>Kľúčové projekty IÚI 6: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_Toc62050015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28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16" w:history="1">
            <w:r w:rsidR="0026414C" w:rsidRPr="00125DA6">
              <w:rPr>
                <w:rStyle w:val="Hypertextovprepojenie"/>
                <w:noProof/>
                <w:highlight w:val="lightGray"/>
              </w:rPr>
              <w:t>IÚI 7: Transformácia uhoľného regiónu horná Nitra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_Toc62050016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30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17" w:history="1">
            <w:r w:rsidR="0026414C" w:rsidRPr="00125DA6">
              <w:rPr>
                <w:rStyle w:val="Hypertextovprepojenie"/>
                <w:noProof/>
              </w:rPr>
              <w:t>Kľúčové projekty IÚI 7 – Pilier I: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_Toc62050017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30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18" w:history="1">
            <w:r w:rsidR="0026414C" w:rsidRPr="00125DA6">
              <w:rPr>
                <w:rStyle w:val="Hypertextovprepojenie"/>
                <w:noProof/>
              </w:rPr>
              <w:t>Kľúčové projekty IÚI 7 – Pilier II: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_Toc62050018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31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19" w:history="1">
            <w:r w:rsidR="0026414C" w:rsidRPr="00125DA6">
              <w:rPr>
                <w:rStyle w:val="Hypertextovprepojenie"/>
                <w:noProof/>
              </w:rPr>
              <w:t>Kľúčové projekty IÚI 7 – Pilier III: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_Toc62050019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33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26414C" w:rsidRDefault="009A0BA0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62050020" w:history="1">
            <w:r w:rsidR="0026414C" w:rsidRPr="00125DA6">
              <w:rPr>
                <w:rStyle w:val="Hypertextovprepojenie"/>
                <w:noProof/>
              </w:rPr>
              <w:t>Kľúčové projekty IÚI 7 – Pilier IV:</w:t>
            </w:r>
            <w:r w:rsidR="0026414C">
              <w:rPr>
                <w:noProof/>
                <w:webHidden/>
              </w:rPr>
              <w:tab/>
            </w:r>
            <w:r w:rsidR="0026414C">
              <w:rPr>
                <w:noProof/>
                <w:webHidden/>
              </w:rPr>
              <w:fldChar w:fldCharType="begin"/>
            </w:r>
            <w:r w:rsidR="0026414C">
              <w:rPr>
                <w:noProof/>
                <w:webHidden/>
              </w:rPr>
              <w:instrText xml:space="preserve"> PAGEREF _Toc62050020 \h </w:instrText>
            </w:r>
            <w:r w:rsidR="0026414C">
              <w:rPr>
                <w:noProof/>
                <w:webHidden/>
              </w:rPr>
            </w:r>
            <w:r w:rsidR="0026414C">
              <w:rPr>
                <w:noProof/>
                <w:webHidden/>
              </w:rPr>
              <w:fldChar w:fldCharType="separate"/>
            </w:r>
            <w:r w:rsidR="0026414C">
              <w:rPr>
                <w:noProof/>
                <w:webHidden/>
              </w:rPr>
              <w:t>35</w:t>
            </w:r>
            <w:r w:rsidR="0026414C">
              <w:rPr>
                <w:noProof/>
                <w:webHidden/>
              </w:rPr>
              <w:fldChar w:fldCharType="end"/>
            </w:r>
          </w:hyperlink>
        </w:p>
        <w:p w:rsidR="00930898" w:rsidRPr="00B1378C" w:rsidRDefault="00674FFA" w:rsidP="00B1378C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r w:rsidRPr="00B1378C">
            <w:rPr>
              <w:b/>
              <w:bCs/>
            </w:rPr>
            <w:fldChar w:fldCharType="end"/>
          </w:r>
        </w:p>
      </w:sdtContent>
    </w:sdt>
    <w:p w:rsidR="00930898" w:rsidRDefault="00930898" w:rsidP="00F70563">
      <w:pPr>
        <w:jc w:val="center"/>
        <w:rPr>
          <w:b/>
          <w:caps/>
          <w:sz w:val="28"/>
          <w:szCs w:val="28"/>
        </w:rPr>
      </w:pPr>
    </w:p>
    <w:p w:rsidR="00930898" w:rsidRDefault="00930898" w:rsidP="00F70563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930898" w:rsidRPr="00DE1FB4" w:rsidRDefault="00930898" w:rsidP="00F70563">
      <w:pPr>
        <w:jc w:val="center"/>
        <w:rPr>
          <w:b/>
          <w:caps/>
          <w:sz w:val="28"/>
          <w:szCs w:val="28"/>
        </w:rPr>
      </w:pPr>
    </w:p>
    <w:p w:rsidR="00E241D5" w:rsidRPr="00DE1FB4" w:rsidRDefault="00930898" w:rsidP="00F70563">
      <w:pPr>
        <w:pStyle w:val="Nadpis2"/>
        <w:rPr>
          <w:highlight w:val="lightGray"/>
        </w:rPr>
      </w:pPr>
      <w:bookmarkStart w:id="0" w:name="_Toc62050000"/>
      <w:r>
        <w:rPr>
          <w:highlight w:val="lightGray"/>
        </w:rPr>
        <w:t>IÚI 1</w:t>
      </w:r>
      <w:r w:rsidR="00E241D5" w:rsidRPr="00DE1FB4">
        <w:rPr>
          <w:highlight w:val="lightGray"/>
        </w:rPr>
        <w:t xml:space="preserve"> : Ekosystém inovatívne založenej ekonomiky</w:t>
      </w:r>
      <w:bookmarkEnd w:id="0"/>
    </w:p>
    <w:p w:rsidR="00E241D5" w:rsidRPr="00DE1FB4" w:rsidRDefault="00E241D5" w:rsidP="00F70563">
      <w:pPr>
        <w:pStyle w:val="Odsekzoznamu"/>
        <w:ind w:left="284" w:hanging="284"/>
      </w:pPr>
    </w:p>
    <w:p w:rsidR="00E241D5" w:rsidRPr="00F70563" w:rsidRDefault="00D65FE5" w:rsidP="001745D3">
      <w:pPr>
        <w:pStyle w:val="Nadpis3"/>
        <w:ind w:firstLine="284"/>
        <w:rPr>
          <w:rFonts w:eastAsia="Century Gothic"/>
        </w:rPr>
      </w:pPr>
      <w:bookmarkStart w:id="1" w:name="_Toc59461259"/>
      <w:bookmarkStart w:id="2" w:name="_Toc59465508"/>
      <w:bookmarkStart w:id="3" w:name="_Toc62050001"/>
      <w:r w:rsidRPr="00F70563">
        <w:rPr>
          <w:rFonts w:eastAsia="Century Gothic"/>
        </w:rPr>
        <w:t>Kľúčové projekty</w:t>
      </w:r>
      <w:r w:rsidR="000439AE" w:rsidRPr="00F70563">
        <w:rPr>
          <w:rFonts w:eastAsia="Century Gothic"/>
        </w:rPr>
        <w:t xml:space="preserve"> IÚI 1</w:t>
      </w:r>
      <w:r w:rsidR="00E241D5" w:rsidRPr="00F70563">
        <w:rPr>
          <w:rFonts w:eastAsia="Century Gothic"/>
        </w:rPr>
        <w:t>:</w:t>
      </w:r>
      <w:bookmarkEnd w:id="1"/>
      <w:bookmarkEnd w:id="2"/>
      <w:bookmarkEnd w:id="3"/>
    </w:p>
    <w:p w:rsidR="002B34A0" w:rsidRPr="00DE1FB4" w:rsidRDefault="002B34A0" w:rsidP="00F70563">
      <w:pPr>
        <w:pStyle w:val="Odsekzoznamu"/>
        <w:ind w:left="284" w:hanging="284"/>
        <w:rPr>
          <w:b/>
        </w:rPr>
      </w:pPr>
    </w:p>
    <w:p w:rsidR="00E241D5" w:rsidRPr="00DE1FB4" w:rsidRDefault="00E241D5" w:rsidP="00CC0111">
      <w:pPr>
        <w:pStyle w:val="Odsekzoznamu"/>
        <w:numPr>
          <w:ilvl w:val="0"/>
          <w:numId w:val="1"/>
        </w:numPr>
        <w:spacing w:after="0"/>
        <w:ind w:left="284" w:hanging="284"/>
        <w:jc w:val="both"/>
        <w:rPr>
          <w:b/>
          <w:bCs/>
          <w:sz w:val="28"/>
          <w:szCs w:val="28"/>
        </w:rPr>
      </w:pPr>
      <w:r w:rsidRPr="00DE1FB4">
        <w:rPr>
          <w:b/>
          <w:bCs/>
          <w:sz w:val="28"/>
          <w:szCs w:val="28"/>
          <w:u w:val="single"/>
        </w:rPr>
        <w:t>Integrované vývojové centrum na podporu vývoja inteligentných technológií v strojárskom a špeciálnom priemysle, s presahom do ďalších odvetví pre 21. storočie</w:t>
      </w:r>
      <w:r w:rsidRPr="00DE1FB4">
        <w:rPr>
          <w:b/>
          <w:bCs/>
          <w:sz w:val="28"/>
          <w:szCs w:val="28"/>
        </w:rPr>
        <w:t xml:space="preserve"> </w:t>
      </w:r>
    </w:p>
    <w:p w:rsidR="00D65FE5" w:rsidRPr="00DE1FB4" w:rsidRDefault="00D65FE5" w:rsidP="00F70563">
      <w:pPr>
        <w:pStyle w:val="Odsekzoznamu"/>
        <w:ind w:left="0"/>
        <w:jc w:val="both"/>
        <w:rPr>
          <w:u w:val="single"/>
        </w:rPr>
      </w:pPr>
    </w:p>
    <w:p w:rsidR="00D65FE5" w:rsidRPr="00DE1FB4" w:rsidRDefault="00D65FE5" w:rsidP="00F70563">
      <w:pPr>
        <w:pStyle w:val="Odsekzoznamu"/>
        <w:ind w:left="0"/>
        <w:jc w:val="both"/>
        <w:rPr>
          <w:b/>
        </w:rPr>
      </w:pPr>
      <w:r w:rsidRPr="00DE1FB4">
        <w:rPr>
          <w:b/>
        </w:rPr>
        <w:t>Charakteristika projektu:</w:t>
      </w:r>
    </w:p>
    <w:p w:rsidR="00C675F6" w:rsidRPr="00DE1FB4" w:rsidRDefault="00C675F6" w:rsidP="00F70563">
      <w:pPr>
        <w:pStyle w:val="Odsekzoznamu"/>
        <w:ind w:left="0"/>
        <w:jc w:val="both"/>
      </w:pPr>
      <w:r w:rsidRPr="00DE1FB4">
        <w:t xml:space="preserve">Vytvorenie unikátneho </w:t>
      </w:r>
      <w:r w:rsidRPr="00DE1FB4">
        <w:rPr>
          <w:bCs/>
        </w:rPr>
        <w:t>špecializovaného výskumno-vývojového centra (Hub)</w:t>
      </w:r>
      <w:r w:rsidRPr="00DE1FB4">
        <w:t>, ktoré bude dlhodobo</w:t>
      </w:r>
      <w:r w:rsidRPr="00DE1FB4">
        <w:rPr>
          <w:rFonts w:eastAsia="Century Gothic"/>
          <w:sz w:val="18"/>
          <w:szCs w:val="18"/>
        </w:rPr>
        <w:t xml:space="preserve"> </w:t>
      </w:r>
      <w:r w:rsidRPr="00DE1FB4">
        <w:t xml:space="preserve">prinášať inovácie a riešenia v oblasti využitia simulačných technológií, umelej inteligencie, virtuálnej/rozšírenej reality a ďalších najnovších technológii pre vývoj samotných autonómnych strojov a zariadení, pre riadenie systémov s autonómnymi prostriedkami a pre výcvik personálu potrebného pre obsluhu takýchto prostriedkov a systémov, s možným uplatnením a vzájomným presahom v širokej škále priemyselných, špeciálnych, medicínskych, biochemických či iných odvetví. </w:t>
      </w:r>
    </w:p>
    <w:p w:rsidR="00C675F6" w:rsidRPr="00DE1FB4" w:rsidRDefault="00C675F6" w:rsidP="00F70563">
      <w:pPr>
        <w:jc w:val="both"/>
        <w:rPr>
          <w:rFonts w:eastAsia="Century Gothic"/>
          <w:b/>
          <w:bCs/>
        </w:rPr>
      </w:pPr>
      <w:r w:rsidRPr="00DE1FB4">
        <w:t>Centrum nadviaže na tradíciu  špeciálnej a strojárskej výroby v Trenčianskom kraji, plne využije jej priemyselnú a vedomostnú kapacitu s plánovanou nadregionálnou a nadnárodnou spoluprácou a zásadným spôsobom pomôže s jej transformáciou pre potreby 21. Storočia.</w:t>
      </w:r>
    </w:p>
    <w:p w:rsidR="00E241D5" w:rsidRPr="00DE1FB4" w:rsidRDefault="00E241D5" w:rsidP="00F70563">
      <w:pPr>
        <w:pStyle w:val="Odsekzoznamu"/>
        <w:spacing w:after="0"/>
        <w:ind w:left="284" w:hanging="284"/>
        <w:rPr>
          <w:b/>
          <w:bCs/>
          <w:sz w:val="28"/>
          <w:szCs w:val="28"/>
        </w:rPr>
      </w:pPr>
    </w:p>
    <w:p w:rsidR="00E241D5" w:rsidRPr="00DE1FB4" w:rsidRDefault="00E241D5" w:rsidP="00CC0111">
      <w:pPr>
        <w:pStyle w:val="Odsekzoznamu"/>
        <w:numPr>
          <w:ilvl w:val="0"/>
          <w:numId w:val="1"/>
        </w:numPr>
        <w:spacing w:after="0"/>
        <w:ind w:left="284" w:hanging="284"/>
        <w:jc w:val="both"/>
        <w:rPr>
          <w:b/>
          <w:bCs/>
          <w:sz w:val="28"/>
          <w:szCs w:val="28"/>
          <w:u w:val="single"/>
        </w:rPr>
      </w:pPr>
      <w:r w:rsidRPr="00DE1FB4">
        <w:rPr>
          <w:b/>
          <w:bCs/>
          <w:sz w:val="28"/>
          <w:szCs w:val="28"/>
          <w:u w:val="single"/>
        </w:rPr>
        <w:t>Priemyselné výskumno-vývojové centrum „</w:t>
      </w:r>
      <w:proofErr w:type="spellStart"/>
      <w:r w:rsidRPr="00DE1FB4">
        <w:rPr>
          <w:b/>
          <w:bCs/>
          <w:sz w:val="28"/>
          <w:szCs w:val="28"/>
          <w:u w:val="single"/>
        </w:rPr>
        <w:t>AcuEnergy</w:t>
      </w:r>
      <w:proofErr w:type="spellEnd"/>
      <w:r w:rsidRPr="00DE1FB4">
        <w:rPr>
          <w:b/>
          <w:bCs/>
          <w:sz w:val="28"/>
          <w:szCs w:val="28"/>
          <w:u w:val="single"/>
        </w:rPr>
        <w:t xml:space="preserve">“ </w:t>
      </w:r>
    </w:p>
    <w:p w:rsidR="00D65FE5" w:rsidRPr="00DE1FB4" w:rsidRDefault="00D65FE5" w:rsidP="00F70563">
      <w:pPr>
        <w:pStyle w:val="Odsekzoznamu"/>
        <w:spacing w:after="0"/>
        <w:ind w:left="284"/>
        <w:jc w:val="both"/>
        <w:rPr>
          <w:b/>
          <w:bCs/>
          <w:sz w:val="28"/>
          <w:szCs w:val="28"/>
          <w:u w:val="single"/>
        </w:rPr>
      </w:pPr>
    </w:p>
    <w:p w:rsidR="00D65FE5" w:rsidRPr="00DE1FB4" w:rsidRDefault="00D65FE5" w:rsidP="00F70563">
      <w:pPr>
        <w:pStyle w:val="Odsekzoznamu"/>
        <w:ind w:left="0"/>
        <w:jc w:val="both"/>
        <w:rPr>
          <w:b/>
        </w:rPr>
      </w:pPr>
      <w:r w:rsidRPr="00DE1FB4">
        <w:rPr>
          <w:b/>
        </w:rPr>
        <w:t>Charakteristika nosného projektu:</w:t>
      </w:r>
    </w:p>
    <w:p w:rsidR="00C675F6" w:rsidRPr="00DE1FB4" w:rsidRDefault="00C675F6" w:rsidP="00F70563">
      <w:pPr>
        <w:pStyle w:val="Odsekzoznamu"/>
        <w:ind w:left="0"/>
        <w:jc w:val="both"/>
      </w:pPr>
      <w:r w:rsidRPr="00DE1FB4">
        <w:t xml:space="preserve">Vytvorenie unikátneho </w:t>
      </w:r>
      <w:r w:rsidR="00D65FE5" w:rsidRPr="00DE1FB4">
        <w:t>p</w:t>
      </w:r>
      <w:r w:rsidRPr="00DE1FB4">
        <w:t xml:space="preserve">riemyselného výskumno-vývojového centra </w:t>
      </w:r>
      <w:proofErr w:type="spellStart"/>
      <w:r w:rsidRPr="00DE1FB4">
        <w:t>AcuEnergy</w:t>
      </w:r>
      <w:proofErr w:type="spellEnd"/>
      <w:r w:rsidRPr="00DE1FB4">
        <w:t xml:space="preserve"> bude dlhodobo prinášať inovácie a riešenia  v oblasti uskladňovania a odoberania tepelnej energie z geologického podložia. Vytvorené </w:t>
      </w:r>
      <w:proofErr w:type="spellStart"/>
      <w:r w:rsidRPr="00DE1FB4">
        <w:t>AcuEnergy</w:t>
      </w:r>
      <w:proofErr w:type="spellEnd"/>
      <w:r w:rsidRPr="00DE1FB4">
        <w:t xml:space="preserve"> bude účinnou integrovanou platformou pre  kooperáciu v rámci regionálnych výskumno-vývojových partnerstiev s prepojením na domácu, prípadne aj európsku výrobnú základňu. Výsledkom činností centra bude modernizovaná infraštruktúra,  funkčný systém podpory existujúcich a nových výskumných pracovníkov, zaregistrované patentové prihlášky, odborné publikácie, ako aj do praxe zavádzané a uplatňované postupy komplexných energetických riešení pre súkromné a verejné budovy s podporou </w:t>
      </w:r>
      <w:proofErr w:type="spellStart"/>
      <w:r w:rsidRPr="00DE1FB4">
        <w:t>elektromobility</w:t>
      </w:r>
      <w:proofErr w:type="spellEnd"/>
      <w:r w:rsidRPr="00DE1FB4">
        <w:t xml:space="preserve"> a </w:t>
      </w:r>
      <w:proofErr w:type="spellStart"/>
      <w:r w:rsidRPr="00DE1FB4">
        <w:t>zdieľania</w:t>
      </w:r>
      <w:proofErr w:type="spellEnd"/>
      <w:r w:rsidRPr="00DE1FB4">
        <w:t xml:space="preserve"> energie. </w:t>
      </w:r>
    </w:p>
    <w:p w:rsidR="00D65FE5" w:rsidRPr="00DE1FB4" w:rsidRDefault="00D65FE5" w:rsidP="00F70563">
      <w:pPr>
        <w:pStyle w:val="Odsekzoznamu"/>
        <w:spacing w:after="0"/>
        <w:ind w:left="284" w:hanging="284"/>
        <w:rPr>
          <w:b/>
          <w:bCs/>
          <w:sz w:val="28"/>
          <w:szCs w:val="28"/>
          <w:u w:val="single"/>
        </w:rPr>
      </w:pPr>
    </w:p>
    <w:p w:rsidR="00D65FE5" w:rsidRPr="00DE1FB4" w:rsidRDefault="00E241D5" w:rsidP="00CC0111">
      <w:pPr>
        <w:pStyle w:val="Odsekzoznamu"/>
        <w:numPr>
          <w:ilvl w:val="0"/>
          <w:numId w:val="1"/>
        </w:numPr>
        <w:spacing w:after="0"/>
        <w:ind w:left="284" w:hanging="284"/>
        <w:rPr>
          <w:b/>
          <w:bCs/>
          <w:sz w:val="28"/>
          <w:szCs w:val="28"/>
          <w:u w:val="single"/>
        </w:rPr>
      </w:pPr>
      <w:r w:rsidRPr="00DE1FB4">
        <w:rPr>
          <w:b/>
          <w:bCs/>
          <w:sz w:val="28"/>
          <w:szCs w:val="28"/>
          <w:u w:val="single"/>
        </w:rPr>
        <w:t xml:space="preserve">Výskumno-vývojové centrum – </w:t>
      </w:r>
      <w:proofErr w:type="spellStart"/>
      <w:r w:rsidRPr="00DE1FB4">
        <w:rPr>
          <w:b/>
          <w:bCs/>
          <w:sz w:val="28"/>
          <w:szCs w:val="28"/>
          <w:u w:val="single"/>
        </w:rPr>
        <w:t>Hydrogen</w:t>
      </w:r>
      <w:proofErr w:type="spellEnd"/>
      <w:r w:rsidRPr="00DE1FB4">
        <w:rPr>
          <w:b/>
          <w:bCs/>
          <w:sz w:val="28"/>
          <w:szCs w:val="28"/>
          <w:u w:val="single"/>
        </w:rPr>
        <w:t xml:space="preserve"> Považie </w:t>
      </w:r>
    </w:p>
    <w:p w:rsidR="00D65FE5" w:rsidRPr="00DE1FB4" w:rsidRDefault="00D65FE5" w:rsidP="00F70563">
      <w:pPr>
        <w:pStyle w:val="Odsekzoznamu"/>
        <w:spacing w:after="0"/>
        <w:ind w:left="284"/>
        <w:rPr>
          <w:b/>
          <w:bCs/>
          <w:sz w:val="28"/>
          <w:szCs w:val="28"/>
          <w:u w:val="single"/>
        </w:rPr>
      </w:pPr>
    </w:p>
    <w:p w:rsidR="00D65FE5" w:rsidRPr="009A3B62" w:rsidRDefault="00D65FE5" w:rsidP="00F70563">
      <w:pPr>
        <w:spacing w:after="0"/>
        <w:jc w:val="both"/>
        <w:rPr>
          <w:b/>
        </w:rPr>
      </w:pPr>
      <w:r w:rsidRPr="00DE1FB4">
        <w:rPr>
          <w:b/>
        </w:rPr>
        <w:t>Charakteristika nosného projektu:</w:t>
      </w:r>
    </w:p>
    <w:p w:rsidR="00D65FE5" w:rsidRPr="00DE1FB4" w:rsidRDefault="00E241D5" w:rsidP="00F70563">
      <w:pPr>
        <w:pStyle w:val="Odsekzoznamu"/>
        <w:spacing w:after="0"/>
        <w:ind w:left="0"/>
        <w:jc w:val="both"/>
        <w:rPr>
          <w:rFonts w:eastAsia="Century Gothic" w:cstheme="minorHAnsi"/>
        </w:rPr>
      </w:pPr>
      <w:r w:rsidRPr="00DE1FB4">
        <w:rPr>
          <w:rFonts w:eastAsia="Century Gothic" w:cstheme="minorHAnsi"/>
        </w:rPr>
        <w:t xml:space="preserve">Projekt HYDROGEN Považie vytvára priestor pre spojenie </w:t>
      </w:r>
      <w:proofErr w:type="spellStart"/>
      <w:r w:rsidRPr="00DE1FB4">
        <w:rPr>
          <w:rFonts w:eastAsia="Century Gothic" w:cstheme="minorHAnsi"/>
        </w:rPr>
        <w:t>výskumno</w:t>
      </w:r>
      <w:proofErr w:type="spellEnd"/>
      <w:r w:rsidRPr="00DE1FB4">
        <w:rPr>
          <w:rFonts w:eastAsia="Century Gothic" w:cstheme="minorHAnsi"/>
        </w:rPr>
        <w:t xml:space="preserve"> – vývojového a inovačného potenciálu univerzít a firiem na Považí k dosiahnutiu unikátnej aplikácie vodíkových technológií v priemysle. V rámci Považia bola definovaná oblasť priemyslu, ktorá má silné historické korene a súčasne dosahuje vysokú pridanú hodnotu v oblasti produkcie vlastných ,,slovenských výrobkov‘‘. </w:t>
      </w:r>
      <w:r w:rsidRPr="00DE1FB4">
        <w:rPr>
          <w:rFonts w:eastAsia="Century Gothic" w:cstheme="minorHAnsi"/>
        </w:rPr>
        <w:lastRenderedPageBreak/>
        <w:t>Taktiež do úvahy bola braná možnosť náhrady súčasného zdroja energie v podobe fosílneho paliva (zemný plyn) za ,,</w:t>
      </w:r>
      <w:proofErr w:type="spellStart"/>
      <w:r w:rsidRPr="00DE1FB4">
        <w:rPr>
          <w:rFonts w:eastAsia="Century Gothic" w:cstheme="minorHAnsi"/>
        </w:rPr>
        <w:t>bezemisný</w:t>
      </w:r>
      <w:proofErr w:type="spellEnd"/>
      <w:r w:rsidRPr="00DE1FB4">
        <w:rPr>
          <w:rFonts w:eastAsia="Century Gothic" w:cstheme="minorHAnsi"/>
        </w:rPr>
        <w:t>‘‘ zdroj energie v podobe vodíka. Neoddeliteľnou súčasťou je vysoká úroveň výskumu a vývoja v kľúčovej oblasti dosahujúca celosvetovú úroveň. Spojením všetkých týchto dôvodov, bolo zameranie projektu orientované na využívanie vodíkových technológií pri výrobe skla, s priamym aplikovaním riešenia v podobe návrhu, pre potenciálnu zmenu výrobného procesu výroby.</w:t>
      </w:r>
    </w:p>
    <w:p w:rsidR="00D65FE5" w:rsidRPr="00DE1FB4" w:rsidRDefault="00D65FE5" w:rsidP="00F70563">
      <w:pPr>
        <w:pStyle w:val="Odsekzoznamu"/>
        <w:spacing w:after="0"/>
        <w:ind w:left="0"/>
        <w:jc w:val="both"/>
        <w:rPr>
          <w:rFonts w:eastAsia="Century Gothic" w:cstheme="minorHAnsi"/>
          <w:bCs/>
        </w:rPr>
      </w:pPr>
    </w:p>
    <w:p w:rsidR="00E241D5" w:rsidRPr="00DE1FB4" w:rsidRDefault="00D65FE5" w:rsidP="00F70563">
      <w:pPr>
        <w:pStyle w:val="Odsekzoznamu"/>
        <w:spacing w:after="0"/>
        <w:ind w:left="0"/>
        <w:jc w:val="both"/>
        <w:rPr>
          <w:rFonts w:eastAsia="Century Gothic" w:cstheme="minorHAnsi"/>
        </w:rPr>
      </w:pPr>
      <w:r w:rsidRPr="00DE1FB4">
        <w:rPr>
          <w:rFonts w:eastAsia="Century Gothic" w:cstheme="minorHAnsi"/>
          <w:bCs/>
        </w:rPr>
        <w:t xml:space="preserve">Očakávaný prínos projektu: </w:t>
      </w:r>
    </w:p>
    <w:p w:rsidR="00E241D5" w:rsidRPr="00DE1FB4" w:rsidRDefault="00E241D5" w:rsidP="00CC0111">
      <w:pPr>
        <w:pStyle w:val="Odsekzoznamu"/>
        <w:numPr>
          <w:ilvl w:val="0"/>
          <w:numId w:val="18"/>
        </w:numPr>
        <w:spacing w:after="0"/>
        <w:jc w:val="both"/>
        <w:rPr>
          <w:rFonts w:eastAsia="Century Gothic" w:cstheme="minorHAnsi"/>
        </w:rPr>
      </w:pPr>
      <w:r w:rsidRPr="00DE1FB4">
        <w:rPr>
          <w:rFonts w:eastAsia="Century Gothic" w:cstheme="minorHAnsi"/>
        </w:rPr>
        <w:t xml:space="preserve">vyvinutý návrh technológie vlastnej produkcie vodíka prostredníctvom využívania odpadovej energie a obnoviteľných zdrojov energie, </w:t>
      </w:r>
    </w:p>
    <w:p w:rsidR="00E241D5" w:rsidRPr="00DE1FB4" w:rsidRDefault="00E241D5" w:rsidP="00CC0111">
      <w:pPr>
        <w:pStyle w:val="Odsekzoznamu"/>
        <w:numPr>
          <w:ilvl w:val="0"/>
          <w:numId w:val="18"/>
        </w:numPr>
        <w:spacing w:after="0"/>
        <w:jc w:val="both"/>
        <w:rPr>
          <w:rFonts w:eastAsia="Century Gothic" w:cstheme="minorHAnsi"/>
        </w:rPr>
      </w:pPr>
      <w:r w:rsidRPr="00DE1FB4">
        <w:rPr>
          <w:rFonts w:eastAsia="Century Gothic" w:cstheme="minorHAnsi"/>
        </w:rPr>
        <w:t>vyvinutý návrh celkovej logistiky vodíka ako paliva, od prečerpávacej stanice, zásobníkov, potrubí až ku konečnej technológií spaľujúcej vodík,</w:t>
      </w:r>
    </w:p>
    <w:p w:rsidR="00E241D5" w:rsidRPr="00DE1FB4" w:rsidRDefault="00E241D5" w:rsidP="00CC0111">
      <w:pPr>
        <w:pStyle w:val="Odsekzoznamu"/>
        <w:numPr>
          <w:ilvl w:val="0"/>
          <w:numId w:val="18"/>
        </w:numPr>
        <w:spacing w:after="0"/>
        <w:jc w:val="both"/>
        <w:rPr>
          <w:rFonts w:eastAsia="Century Gothic" w:cstheme="minorHAnsi"/>
        </w:rPr>
      </w:pPr>
      <w:r w:rsidRPr="00DE1FB4">
        <w:rPr>
          <w:rFonts w:eastAsia="Century Gothic" w:cstheme="minorHAnsi"/>
        </w:rPr>
        <w:t xml:space="preserve">zavedený výskum distribučných prvkov (potrubí, zásobníkov, armatúr, kompresorov) a riadiacich a kontrolných prvkov  (snímacie a meracie prvky, ...), </w:t>
      </w:r>
    </w:p>
    <w:p w:rsidR="00E241D5" w:rsidRPr="00DE1FB4" w:rsidRDefault="00E241D5" w:rsidP="00CC0111">
      <w:pPr>
        <w:pStyle w:val="Odsekzoznamu"/>
        <w:numPr>
          <w:ilvl w:val="0"/>
          <w:numId w:val="18"/>
        </w:numPr>
        <w:spacing w:after="0"/>
        <w:jc w:val="both"/>
        <w:rPr>
          <w:rFonts w:eastAsia="Century Gothic" w:cstheme="minorHAnsi"/>
        </w:rPr>
      </w:pPr>
      <w:r w:rsidRPr="00DE1FB4">
        <w:rPr>
          <w:rFonts w:eastAsia="Century Gothic" w:cstheme="minorHAnsi"/>
        </w:rPr>
        <w:t xml:space="preserve">realizované aktivity orientované na tvorbu výrobkov a služieb s vysokou pridanou hodnotou v oblasti vodíkových technológií, </w:t>
      </w:r>
    </w:p>
    <w:p w:rsidR="00E241D5" w:rsidRPr="00DE1FB4" w:rsidRDefault="00E241D5" w:rsidP="00CC0111">
      <w:pPr>
        <w:pStyle w:val="Odsekzoznamu"/>
        <w:numPr>
          <w:ilvl w:val="0"/>
          <w:numId w:val="18"/>
        </w:numPr>
        <w:spacing w:after="0"/>
        <w:jc w:val="both"/>
        <w:rPr>
          <w:rFonts w:eastAsia="Century Gothic" w:cstheme="minorHAnsi"/>
        </w:rPr>
      </w:pPr>
      <w:r w:rsidRPr="00DE1FB4">
        <w:rPr>
          <w:rFonts w:eastAsia="Century Gothic" w:cstheme="minorHAnsi"/>
        </w:rPr>
        <w:t>zavedený výskum v oblasti stanovenia ekonomickosti prevádzky vodíkových technológií v priemysle s dopadom na koncovú cenu výrobkov.</w:t>
      </w:r>
    </w:p>
    <w:p w:rsidR="00E241D5" w:rsidRPr="00DE1FB4" w:rsidRDefault="00E241D5" w:rsidP="00F70563">
      <w:pPr>
        <w:pStyle w:val="Odsekzoznamu"/>
        <w:spacing w:after="0"/>
        <w:ind w:left="284" w:hanging="284"/>
        <w:rPr>
          <w:b/>
          <w:bCs/>
          <w:sz w:val="28"/>
          <w:szCs w:val="28"/>
          <w:u w:val="single"/>
        </w:rPr>
      </w:pPr>
    </w:p>
    <w:p w:rsidR="00333ABF" w:rsidRPr="00DE1FB4" w:rsidRDefault="00333ABF" w:rsidP="00F70563">
      <w:pPr>
        <w:pStyle w:val="Odsekzoznamu"/>
        <w:spacing w:after="0"/>
        <w:ind w:left="284" w:hanging="284"/>
        <w:rPr>
          <w:b/>
          <w:bCs/>
          <w:sz w:val="28"/>
          <w:szCs w:val="28"/>
          <w:u w:val="single"/>
        </w:rPr>
      </w:pPr>
    </w:p>
    <w:p w:rsidR="00E241D5" w:rsidRPr="00DE1FB4" w:rsidRDefault="000E2E1F" w:rsidP="00CC0111">
      <w:pPr>
        <w:pStyle w:val="Odsekzoznamu"/>
        <w:numPr>
          <w:ilvl w:val="0"/>
          <w:numId w:val="1"/>
        </w:numPr>
        <w:ind w:left="284" w:hanging="284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Inovačno-k</w:t>
      </w:r>
      <w:r w:rsidR="00E241D5" w:rsidRPr="00DE1FB4">
        <w:rPr>
          <w:b/>
          <w:bCs/>
          <w:sz w:val="28"/>
          <w:szCs w:val="28"/>
          <w:u w:val="single"/>
        </w:rPr>
        <w:t xml:space="preserve">reatívne centrum </w:t>
      </w:r>
      <w:r w:rsidR="00750950">
        <w:rPr>
          <w:b/>
          <w:bCs/>
          <w:sz w:val="28"/>
          <w:szCs w:val="28"/>
          <w:u w:val="single"/>
        </w:rPr>
        <w:t xml:space="preserve">SMART </w:t>
      </w:r>
      <w:r w:rsidR="00E241D5" w:rsidRPr="00DE1FB4">
        <w:rPr>
          <w:b/>
          <w:bCs/>
          <w:sz w:val="28"/>
          <w:szCs w:val="28"/>
          <w:u w:val="single"/>
        </w:rPr>
        <w:t>Trenčianskej univerzity Alexandra Dubčeka v</w:t>
      </w:r>
      <w:r w:rsidR="00750950">
        <w:rPr>
          <w:b/>
          <w:bCs/>
          <w:sz w:val="28"/>
          <w:szCs w:val="28"/>
          <w:u w:val="single"/>
        </w:rPr>
        <w:t> </w:t>
      </w:r>
      <w:r w:rsidR="00E241D5" w:rsidRPr="00DE1FB4">
        <w:rPr>
          <w:b/>
          <w:bCs/>
          <w:sz w:val="28"/>
          <w:szCs w:val="28"/>
          <w:u w:val="single"/>
        </w:rPr>
        <w:t>Trenčíne</w:t>
      </w:r>
      <w:r w:rsidR="00750950">
        <w:rPr>
          <w:b/>
          <w:bCs/>
          <w:sz w:val="28"/>
          <w:szCs w:val="28"/>
          <w:u w:val="single"/>
        </w:rPr>
        <w:t xml:space="preserve"> (Trenčín a Púchov)</w:t>
      </w:r>
    </w:p>
    <w:p w:rsidR="005A1E2D" w:rsidRPr="00DE1FB4" w:rsidRDefault="005A1E2D" w:rsidP="00F70563">
      <w:pPr>
        <w:spacing w:after="0"/>
        <w:jc w:val="both"/>
        <w:rPr>
          <w:rFonts w:eastAsia="Century Gothic" w:cstheme="minorHAnsi"/>
          <w:b/>
        </w:rPr>
      </w:pPr>
      <w:r w:rsidRPr="00DE1FB4">
        <w:rPr>
          <w:rFonts w:eastAsia="Century Gothic" w:cstheme="minorHAnsi"/>
          <w:b/>
        </w:rPr>
        <w:t>Charakteristika nosného projektu:</w:t>
      </w:r>
    </w:p>
    <w:p w:rsidR="00750950" w:rsidRDefault="00750950" w:rsidP="00750950">
      <w:pPr>
        <w:spacing w:after="0"/>
        <w:jc w:val="both"/>
        <w:rPr>
          <w:rFonts w:eastAsia="Century Gothic" w:cstheme="minorHAnsi"/>
        </w:rPr>
      </w:pPr>
      <w:r w:rsidRPr="00DE0ADE">
        <w:rPr>
          <w:rFonts w:eastAsia="Century Gothic" w:cstheme="minorHAnsi"/>
        </w:rPr>
        <w:t xml:space="preserve">Projekt </w:t>
      </w:r>
      <w:r w:rsidR="000E2E1F">
        <w:rPr>
          <w:rFonts w:eastAsia="Century Gothic" w:cstheme="minorHAnsi"/>
        </w:rPr>
        <w:t>Inovačno-k</w:t>
      </w:r>
      <w:r w:rsidRPr="00DE0ADE">
        <w:rPr>
          <w:rFonts w:eastAsia="Century Gothic" w:cstheme="minorHAnsi"/>
        </w:rPr>
        <w:t xml:space="preserve">reatívneho centra Trenčianskej univerzity Alexandra Dubčeka v Trenčíne (KC </w:t>
      </w:r>
      <w:proofErr w:type="spellStart"/>
      <w:r w:rsidRPr="00DE0ADE">
        <w:rPr>
          <w:rFonts w:eastAsia="Century Gothic" w:cstheme="minorHAnsi"/>
        </w:rPr>
        <w:t>TnUAD</w:t>
      </w:r>
      <w:proofErr w:type="spellEnd"/>
      <w:r w:rsidRPr="00DE0ADE">
        <w:rPr>
          <w:rFonts w:eastAsia="Century Gothic" w:cstheme="minorHAnsi"/>
        </w:rPr>
        <w:t xml:space="preserve">) je zameraný na rozvoj </w:t>
      </w:r>
      <w:proofErr w:type="spellStart"/>
      <w:r w:rsidRPr="00DE0ADE">
        <w:rPr>
          <w:rFonts w:eastAsia="Century Gothic" w:cstheme="minorHAnsi"/>
        </w:rPr>
        <w:t>smart</w:t>
      </w:r>
      <w:proofErr w:type="spellEnd"/>
      <w:r w:rsidRPr="00DE0ADE">
        <w:rPr>
          <w:rFonts w:eastAsia="Century Gothic" w:cstheme="minorHAnsi"/>
        </w:rPr>
        <w:t xml:space="preserve"> infraštruktúry regionálnej ekonomiky na úrovni Trenčianskeho kraja a tiež na stimuláciu potenciálu v kultúrnom a kreatívnom priemysle. KC </w:t>
      </w:r>
      <w:proofErr w:type="spellStart"/>
      <w:r w:rsidRPr="00DE0ADE">
        <w:rPr>
          <w:rFonts w:eastAsia="Century Gothic" w:cstheme="minorHAnsi"/>
        </w:rPr>
        <w:t>TnUAD</w:t>
      </w:r>
      <w:proofErr w:type="spellEnd"/>
      <w:r w:rsidRPr="00DE0ADE">
        <w:rPr>
          <w:rFonts w:eastAsia="Century Gothic" w:cstheme="minorHAnsi"/>
        </w:rPr>
        <w:t xml:space="preserve"> bude podporovať umelecký a kreatívny talent smerom k jeho komercializácii a vzniku nových pracovných miest. KC </w:t>
      </w:r>
      <w:proofErr w:type="spellStart"/>
      <w:r w:rsidRPr="00DE0ADE">
        <w:rPr>
          <w:rFonts w:eastAsia="Century Gothic" w:cstheme="minorHAnsi"/>
        </w:rPr>
        <w:t>TnUAD</w:t>
      </w:r>
      <w:proofErr w:type="spellEnd"/>
      <w:r w:rsidRPr="00DE0ADE">
        <w:rPr>
          <w:rFonts w:eastAsia="Century Gothic" w:cstheme="minorHAnsi"/>
        </w:rPr>
        <w:t xml:space="preserve"> bude vybavené modernou infraštruktúrou, ktorá bude spĺňať vysoké štandardy konceptu digitalizácie a automatizácie</w:t>
      </w:r>
    </w:p>
    <w:p w:rsidR="00E241D5" w:rsidRPr="00DE1FB4" w:rsidRDefault="00E241D5" w:rsidP="00F70563">
      <w:pPr>
        <w:spacing w:after="0"/>
        <w:jc w:val="both"/>
        <w:rPr>
          <w:rFonts w:eastAsia="Century Gothic" w:cstheme="minorHAnsi"/>
        </w:rPr>
      </w:pPr>
      <w:r w:rsidRPr="00DE1FB4">
        <w:rPr>
          <w:rFonts w:eastAsia="Century Gothic" w:cstheme="minorHAnsi"/>
        </w:rPr>
        <w:t xml:space="preserve">Zriadením </w:t>
      </w:r>
      <w:r w:rsidR="000E2E1F">
        <w:rPr>
          <w:rFonts w:eastAsia="Century Gothic" w:cstheme="minorHAnsi"/>
        </w:rPr>
        <w:t>inovačno-k</w:t>
      </w:r>
      <w:r w:rsidRPr="00DE1FB4">
        <w:rPr>
          <w:rFonts w:eastAsia="Century Gothic" w:cstheme="minorHAnsi"/>
        </w:rPr>
        <w:t>reatívneho centra v podmienkach univerzity dôjde k znásobeniu potenciálu pre špičkové štúdium, vedu, smart technológie, inovácie, a tým vznikne prostredie, ktoré motivuje študentov a absolventov k podnikateľským zručnostiam, k rozvoju talentu a tvorivosti, čo prispeje k rozvoju regionálnej ekonomiky.</w:t>
      </w:r>
    </w:p>
    <w:p w:rsidR="005A1E2D" w:rsidRPr="00DE1FB4" w:rsidRDefault="005A1E2D" w:rsidP="00F70563">
      <w:pPr>
        <w:spacing w:after="0"/>
        <w:jc w:val="both"/>
        <w:rPr>
          <w:rFonts w:eastAsia="Century Gothic" w:cstheme="minorHAnsi"/>
        </w:rPr>
      </w:pPr>
    </w:p>
    <w:p w:rsidR="00E241D5" w:rsidRPr="00DE1FB4" w:rsidRDefault="00E241D5" w:rsidP="00F70563">
      <w:pPr>
        <w:spacing w:after="0"/>
        <w:jc w:val="both"/>
        <w:rPr>
          <w:rFonts w:eastAsia="Century Gothic" w:cstheme="minorHAnsi"/>
        </w:rPr>
      </w:pPr>
      <w:r w:rsidRPr="00DE1FB4">
        <w:rPr>
          <w:rFonts w:eastAsia="Century Gothic" w:cstheme="minorHAnsi"/>
        </w:rPr>
        <w:t xml:space="preserve">Realizáciou projektu vznikne </w:t>
      </w:r>
      <w:r w:rsidR="000E2E1F">
        <w:rPr>
          <w:rFonts w:eastAsia="Century Gothic" w:cstheme="minorHAnsi"/>
        </w:rPr>
        <w:t>informačno-k</w:t>
      </w:r>
      <w:r w:rsidR="000E2E1F" w:rsidRPr="00DE1FB4">
        <w:rPr>
          <w:rFonts w:eastAsia="Century Gothic" w:cstheme="minorHAnsi"/>
        </w:rPr>
        <w:t xml:space="preserve">reatívne </w:t>
      </w:r>
      <w:r w:rsidRPr="00DE1FB4">
        <w:rPr>
          <w:rFonts w:eastAsia="Century Gothic" w:cstheme="minorHAnsi"/>
        </w:rPr>
        <w:t>centrum, ktoré bude členené na 3 funkčné typy:</w:t>
      </w:r>
    </w:p>
    <w:p w:rsidR="00E241D5" w:rsidRPr="00752DD1" w:rsidRDefault="00E241D5" w:rsidP="00CC0111">
      <w:pPr>
        <w:pStyle w:val="Odsekzoznamu"/>
        <w:numPr>
          <w:ilvl w:val="0"/>
          <w:numId w:val="12"/>
        </w:numPr>
        <w:spacing w:after="0"/>
        <w:jc w:val="both"/>
        <w:rPr>
          <w:rFonts w:eastAsia="Century Gothic" w:cstheme="minorHAnsi"/>
        </w:rPr>
      </w:pPr>
      <w:r w:rsidRPr="00752DD1">
        <w:rPr>
          <w:rFonts w:eastAsia="Century Gothic" w:cstheme="minorHAnsi"/>
        </w:rPr>
        <w:t>kreatívne výrobné priestory, ktoré budú obsahovať štyri remeselné dielne,</w:t>
      </w:r>
    </w:p>
    <w:p w:rsidR="00E241D5" w:rsidRPr="00752DD1" w:rsidRDefault="00E241D5" w:rsidP="00CC0111">
      <w:pPr>
        <w:pStyle w:val="Odsekzoznamu"/>
        <w:numPr>
          <w:ilvl w:val="0"/>
          <w:numId w:val="12"/>
        </w:numPr>
        <w:spacing w:after="0"/>
        <w:jc w:val="both"/>
        <w:rPr>
          <w:rFonts w:eastAsia="Century Gothic" w:cstheme="minorHAnsi"/>
        </w:rPr>
      </w:pPr>
      <w:r w:rsidRPr="00752DD1">
        <w:rPr>
          <w:rFonts w:eastAsia="Century Gothic" w:cstheme="minorHAnsi"/>
        </w:rPr>
        <w:t xml:space="preserve">priestory pre podporu kreatívnej tvorby ako front </w:t>
      </w:r>
      <w:proofErr w:type="spellStart"/>
      <w:r w:rsidRPr="00752DD1">
        <w:rPr>
          <w:rFonts w:eastAsia="Century Gothic" w:cstheme="minorHAnsi"/>
        </w:rPr>
        <w:t>office</w:t>
      </w:r>
      <w:proofErr w:type="spellEnd"/>
      <w:r w:rsidRPr="00752DD1">
        <w:rPr>
          <w:rFonts w:eastAsia="Century Gothic" w:cstheme="minorHAnsi"/>
        </w:rPr>
        <w:t>, denná kaviareň, prednáškové priestory či oddychová zóna,</w:t>
      </w:r>
    </w:p>
    <w:p w:rsidR="00E241D5" w:rsidRPr="00752DD1" w:rsidRDefault="00E241D5" w:rsidP="00CC0111">
      <w:pPr>
        <w:pStyle w:val="Odsekzoznamu"/>
        <w:numPr>
          <w:ilvl w:val="0"/>
          <w:numId w:val="12"/>
        </w:numPr>
        <w:spacing w:after="0"/>
        <w:jc w:val="both"/>
        <w:rPr>
          <w:rFonts w:eastAsia="Century Gothic" w:cstheme="minorHAnsi"/>
        </w:rPr>
      </w:pPr>
      <w:r w:rsidRPr="00752DD1">
        <w:rPr>
          <w:rFonts w:eastAsia="Century Gothic" w:cstheme="minorHAnsi"/>
        </w:rPr>
        <w:t>coworkingové priestory.</w:t>
      </w:r>
    </w:p>
    <w:p w:rsidR="005A1E2D" w:rsidRPr="00DE1FB4" w:rsidRDefault="005A1E2D" w:rsidP="00F70563">
      <w:pPr>
        <w:pStyle w:val="5ryuea"/>
        <w:spacing w:before="0" w:beforeAutospacing="0" w:after="0" w:afterAutospacing="0" w:line="276" w:lineRule="auto"/>
        <w:ind w:left="284" w:hanging="284"/>
        <w:jc w:val="both"/>
        <w:rPr>
          <w:rFonts w:asciiTheme="minorHAnsi" w:eastAsia="Century Gothic" w:hAnsiTheme="minorHAnsi" w:cstheme="minorHAnsi"/>
          <w:sz w:val="22"/>
          <w:szCs w:val="22"/>
          <w:lang w:eastAsia="en-US"/>
        </w:rPr>
      </w:pPr>
    </w:p>
    <w:p w:rsidR="005A1E2D" w:rsidRPr="00DE1FB4" w:rsidRDefault="00E241D5" w:rsidP="00F70563">
      <w:pPr>
        <w:spacing w:after="0"/>
        <w:jc w:val="both"/>
        <w:rPr>
          <w:rFonts w:eastAsia="Century Gothic" w:cstheme="minorHAnsi"/>
        </w:rPr>
      </w:pPr>
      <w:r w:rsidRPr="00DE1FB4">
        <w:rPr>
          <w:rFonts w:eastAsia="Century Gothic" w:cstheme="minorHAnsi"/>
        </w:rPr>
        <w:t xml:space="preserve">Súčasťou zázemia bude aj udržiavaná zelená plocha so smart prvkami, výstavný priestor a galéria remeselných a umeleckých produktov. </w:t>
      </w:r>
    </w:p>
    <w:p w:rsidR="005A1E2D" w:rsidRDefault="005A1E2D" w:rsidP="00F70563">
      <w:pPr>
        <w:spacing w:after="0"/>
        <w:jc w:val="both"/>
        <w:rPr>
          <w:rFonts w:eastAsia="Century Gothic" w:cstheme="minorHAnsi"/>
        </w:rPr>
      </w:pPr>
    </w:p>
    <w:p w:rsidR="00750950" w:rsidRPr="004E39C1" w:rsidRDefault="00750950" w:rsidP="00750950">
      <w:pPr>
        <w:spacing w:after="0"/>
        <w:jc w:val="both"/>
        <w:rPr>
          <w:rFonts w:eastAsia="Century Gothic" w:cstheme="minorHAnsi"/>
        </w:rPr>
      </w:pPr>
      <w:r>
        <w:rPr>
          <w:rFonts w:eastAsia="Century Gothic" w:cstheme="minorHAnsi"/>
        </w:rPr>
        <w:lastRenderedPageBreak/>
        <w:t>Projekt bude realizovaný v dvoch lokalitách: Trenčín a Púchov, pričom každá lokalita sa zameria na využitie, podporu a rozvoj kreatívneho potenciálu v prepojení na tradície každej lokality. V každej z lokalít bude vybudovaná samostatná infraštruktúra.</w:t>
      </w:r>
    </w:p>
    <w:p w:rsidR="00750950" w:rsidRPr="00DE1FB4" w:rsidRDefault="00750950" w:rsidP="00F70563">
      <w:pPr>
        <w:spacing w:after="0"/>
        <w:jc w:val="both"/>
        <w:rPr>
          <w:rFonts w:eastAsia="Century Gothic" w:cstheme="minorHAnsi"/>
        </w:rPr>
      </w:pPr>
    </w:p>
    <w:p w:rsidR="005A1E2D" w:rsidRPr="00DE1FB4" w:rsidRDefault="005A1E2D" w:rsidP="00F70563">
      <w:pPr>
        <w:pStyle w:val="Nadpis3"/>
        <w:ind w:firstLine="284"/>
        <w:rPr>
          <w:rFonts w:eastAsia="Century Gothic"/>
        </w:rPr>
      </w:pPr>
      <w:bookmarkStart w:id="4" w:name="_Toc59465509"/>
      <w:bookmarkStart w:id="5" w:name="_Toc62050002"/>
      <w:r w:rsidRPr="00DE1FB4">
        <w:rPr>
          <w:rFonts w:eastAsia="Century Gothic"/>
        </w:rPr>
        <w:t>Komplementárny projekt</w:t>
      </w:r>
      <w:r w:rsidR="00333ABF" w:rsidRPr="00DE1FB4">
        <w:rPr>
          <w:rFonts w:eastAsia="Century Gothic"/>
        </w:rPr>
        <w:t>ový balík ku nosnému projektu D</w:t>
      </w:r>
      <w:bookmarkEnd w:id="4"/>
      <w:bookmarkEnd w:id="5"/>
    </w:p>
    <w:p w:rsidR="00930898" w:rsidRPr="00DE1FB4" w:rsidRDefault="00930898" w:rsidP="00F70563">
      <w:pPr>
        <w:spacing w:after="120"/>
        <w:ind w:right="-105"/>
        <w:jc w:val="both"/>
      </w:pPr>
    </w:p>
    <w:p w:rsidR="00930898" w:rsidRPr="00DE1FB4" w:rsidRDefault="00930898" w:rsidP="00A54149">
      <w:pPr>
        <w:spacing w:after="120"/>
        <w:ind w:left="708" w:right="-105"/>
        <w:rPr>
          <w:b/>
        </w:rPr>
      </w:pPr>
      <w:r>
        <w:rPr>
          <w:b/>
        </w:rPr>
        <w:t>D</w:t>
      </w:r>
      <w:r w:rsidRPr="00DE1FB4">
        <w:rPr>
          <w:b/>
        </w:rPr>
        <w:t>1. Podpora budovania kapacít a moder</w:t>
      </w:r>
      <w:r>
        <w:rPr>
          <w:b/>
        </w:rPr>
        <w:t>nizácia vzdelávacieho systému kreatívnych odborov</w:t>
      </w:r>
      <w:r w:rsidRPr="00DE1FB4">
        <w:rPr>
          <w:b/>
        </w:rPr>
        <w:t xml:space="preserve"> </w:t>
      </w:r>
      <w:r>
        <w:rPr>
          <w:b/>
        </w:rPr>
        <w:t>v regióne</w:t>
      </w:r>
    </w:p>
    <w:p w:rsidR="00930898" w:rsidRPr="00DE1FB4" w:rsidRDefault="00930898" w:rsidP="00F70563">
      <w:pPr>
        <w:spacing w:after="120"/>
        <w:ind w:right="-105"/>
        <w:rPr>
          <w:b/>
        </w:rPr>
      </w:pPr>
      <w:r w:rsidRPr="00DE1FB4">
        <w:tab/>
      </w:r>
      <w:r w:rsidRPr="00DE1FB4">
        <w:rPr>
          <w:b/>
        </w:rPr>
        <w:t>Charakteristika projektového balíka:</w:t>
      </w:r>
    </w:p>
    <w:p w:rsidR="00930898" w:rsidRDefault="00930898" w:rsidP="00F70563">
      <w:pPr>
        <w:spacing w:after="120"/>
        <w:ind w:left="708" w:right="-105"/>
        <w:jc w:val="both"/>
      </w:pPr>
      <w:r w:rsidRPr="00DE1FB4">
        <w:t>Rozvoj kapacít, infraštruktúry vz</w:t>
      </w:r>
      <w:r>
        <w:t xml:space="preserve">delania, modernizácia vzdelávacieho procesu na školách s vyučovaním zameraným na kreatívne odvetvia. Budovanie a rozvoj väzieb medzi kreatívnym centrom a stredoškolským vzdelávaním </w:t>
      </w:r>
      <w:r w:rsidR="003F6CE3">
        <w:t>aj v školách, ktoré primárne neposkytujú vzdelávanie v odboroch, priamo nadväzujúcich na kreatívny priemysel ale podporujú rozvoj talentov a samostatného uplatnenia.</w:t>
      </w:r>
    </w:p>
    <w:p w:rsidR="003F6CE3" w:rsidRDefault="003F6CE3" w:rsidP="003F6CE3">
      <w:pPr>
        <w:spacing w:after="120"/>
        <w:ind w:left="708" w:right="-105"/>
        <w:jc w:val="both"/>
      </w:pPr>
      <w:r>
        <w:t>Modernizácia stredných škôl pre lepšie prepojenie s praxou, podpora duálneho vzdelávania, podpora záujmu o špecifické oblasti:</w:t>
      </w:r>
    </w:p>
    <w:p w:rsidR="003F6CE3" w:rsidRDefault="003F6CE3" w:rsidP="003F6CE3">
      <w:pPr>
        <w:spacing w:after="120"/>
        <w:ind w:left="708" w:right="-105"/>
        <w:jc w:val="both"/>
      </w:pPr>
      <w:r>
        <w:t xml:space="preserve">Spojená škola Púchov (sklo, </w:t>
      </w:r>
      <w:proofErr w:type="spellStart"/>
      <w:r>
        <w:t>plastikárstvo</w:t>
      </w:r>
      <w:proofErr w:type="spellEnd"/>
      <w:r>
        <w:t xml:space="preserve">) – modernizácia vybavenia školy, modernizácia vyučovania (Smart prvky, digitalizácia vyučovania, prepojenie s kreatívnym centrom pre podporu rozvoja talentov, podporný program pre prácu so žiakmi ZŠ pre zvyšovanie záujmu o kreatívne odbory). Prepojenie so zámerom vytvorenia </w:t>
      </w:r>
      <w:proofErr w:type="spellStart"/>
      <w:r>
        <w:t>kreatívno</w:t>
      </w:r>
      <w:proofErr w:type="spellEnd"/>
      <w:r>
        <w:t xml:space="preserve">- vzdelávacieho </w:t>
      </w:r>
      <w:proofErr w:type="spellStart"/>
      <w:r>
        <w:t>kampusu</w:t>
      </w:r>
      <w:proofErr w:type="spellEnd"/>
      <w:r>
        <w:t xml:space="preserve"> v Púchove.</w:t>
      </w:r>
    </w:p>
    <w:p w:rsidR="003F6CE3" w:rsidRDefault="003F6CE3" w:rsidP="003F6CE3">
      <w:pPr>
        <w:spacing w:after="120"/>
        <w:ind w:left="708" w:right="-105"/>
        <w:jc w:val="both"/>
      </w:pPr>
      <w:r>
        <w:t xml:space="preserve">Škola umeleckého priemyslu Trenčín –modernizácia vybavenia, modernizácia vyučovacieho procesu </w:t>
      </w:r>
      <w:r w:rsidRPr="003F6CE3">
        <w:t>(Smart prvky, digitalizácia vyučovania, prepojenie s kreatívnym centrom pre podporu rozvoja talentov, podporný program pre prácu so žiakmi ZŠ pre zvyšovanie záujmu o kreatívne odbory).</w:t>
      </w:r>
    </w:p>
    <w:p w:rsidR="003F6CE3" w:rsidRDefault="003F6CE3" w:rsidP="003F6CE3">
      <w:pPr>
        <w:spacing w:after="120"/>
        <w:ind w:left="708" w:right="-105"/>
        <w:jc w:val="both"/>
      </w:pPr>
    </w:p>
    <w:p w:rsidR="005A1E2D" w:rsidRPr="00DE1FB4" w:rsidRDefault="005A1E2D" w:rsidP="00CC0111">
      <w:pPr>
        <w:pStyle w:val="Odsekzoznamu"/>
        <w:numPr>
          <w:ilvl w:val="0"/>
          <w:numId w:val="1"/>
        </w:numPr>
        <w:ind w:left="284" w:hanging="284"/>
        <w:rPr>
          <w:rFonts w:eastAsia="Century Gothic" w:cstheme="minorHAnsi"/>
          <w:b/>
          <w:sz w:val="28"/>
          <w:szCs w:val="28"/>
        </w:rPr>
      </w:pPr>
      <w:proofErr w:type="spellStart"/>
      <w:r w:rsidRPr="00DE1FB4">
        <w:rPr>
          <w:b/>
          <w:bCs/>
          <w:sz w:val="28"/>
          <w:szCs w:val="28"/>
          <w:u w:val="single"/>
        </w:rPr>
        <w:t>Triple</w:t>
      </w:r>
      <w:proofErr w:type="spellEnd"/>
      <w:r w:rsidRPr="00DE1FB4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DE1FB4">
        <w:rPr>
          <w:b/>
          <w:bCs/>
          <w:sz w:val="28"/>
          <w:szCs w:val="28"/>
          <w:u w:val="single"/>
        </w:rPr>
        <w:t>helix</w:t>
      </w:r>
      <w:proofErr w:type="spellEnd"/>
      <w:r w:rsidRPr="00DE1FB4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DE1FB4">
        <w:rPr>
          <w:b/>
          <w:bCs/>
          <w:sz w:val="28"/>
          <w:szCs w:val="28"/>
          <w:u w:val="single"/>
        </w:rPr>
        <w:t>klaster</w:t>
      </w:r>
      <w:proofErr w:type="spellEnd"/>
      <w:r w:rsidRPr="00DE1FB4">
        <w:rPr>
          <w:b/>
          <w:bCs/>
          <w:sz w:val="28"/>
          <w:szCs w:val="28"/>
          <w:u w:val="single"/>
        </w:rPr>
        <w:t xml:space="preserve"> v oblasti výroby, spracovania a zhodnocovania plastov </w:t>
      </w:r>
    </w:p>
    <w:p w:rsidR="005A1E2D" w:rsidRPr="00DE1FB4" w:rsidRDefault="005A1E2D" w:rsidP="00F70563">
      <w:pPr>
        <w:spacing w:after="0"/>
        <w:jc w:val="both"/>
        <w:rPr>
          <w:rFonts w:eastAsia="Century Gothic" w:cstheme="minorHAnsi"/>
          <w:b/>
        </w:rPr>
      </w:pPr>
      <w:r w:rsidRPr="00DE1FB4">
        <w:rPr>
          <w:rFonts w:eastAsia="Century Gothic" w:cstheme="minorHAnsi"/>
          <w:b/>
        </w:rPr>
        <w:t>Charakteristika nosného projektu:</w:t>
      </w:r>
    </w:p>
    <w:p w:rsidR="00E241D5" w:rsidRPr="00DE1FB4" w:rsidRDefault="005A1E2D" w:rsidP="00F70563">
      <w:pPr>
        <w:spacing w:after="120"/>
        <w:ind w:right="-105"/>
        <w:jc w:val="both"/>
      </w:pPr>
      <w:r w:rsidRPr="00DE1FB4">
        <w:t xml:space="preserve">Budovanie doménového </w:t>
      </w:r>
      <w:proofErr w:type="spellStart"/>
      <w:r w:rsidRPr="00DE1FB4">
        <w:t>klastra</w:t>
      </w:r>
      <w:proofErr w:type="spellEnd"/>
      <w:r w:rsidRPr="00DE1FB4">
        <w:t xml:space="preserve"> a </w:t>
      </w:r>
      <w:proofErr w:type="spellStart"/>
      <w:r w:rsidR="00E241D5" w:rsidRPr="00DE1FB4">
        <w:t>networking</w:t>
      </w:r>
      <w:proofErr w:type="spellEnd"/>
      <w:r w:rsidR="00E241D5" w:rsidRPr="00DE1FB4">
        <w:t xml:space="preserve"> v rámci vedeckých, výskumných, výrobných či spracovateľských pracovísk a firiem tak, aby bolo možné dosiahnuť zlepšenie postavenia firiem, posilnenie ich konkurencieschopnosti a tiež zvýšenie úrovne výskumných a vedeckých kapacít vo výskumných ústavoch a</w:t>
      </w:r>
      <w:r w:rsidRPr="00DE1FB4">
        <w:t> </w:t>
      </w:r>
      <w:r w:rsidR="00E241D5" w:rsidRPr="00DE1FB4">
        <w:t>univerzitách</w:t>
      </w:r>
      <w:r w:rsidRPr="00DE1FB4">
        <w:t xml:space="preserve"> v oblasti výroby, spracovania a zhodnocovania plastov. Významný potenciál </w:t>
      </w:r>
      <w:proofErr w:type="spellStart"/>
      <w:r w:rsidRPr="00DE1FB4">
        <w:t>klastra</w:t>
      </w:r>
      <w:proofErr w:type="spellEnd"/>
      <w:r w:rsidRPr="00DE1FB4">
        <w:t xml:space="preserve"> je v oblasti </w:t>
      </w:r>
      <w:proofErr w:type="spellStart"/>
      <w:r w:rsidRPr="00DE1FB4">
        <w:t>biodegradovateľných</w:t>
      </w:r>
      <w:proofErr w:type="spellEnd"/>
      <w:r w:rsidRPr="00DE1FB4">
        <w:t xml:space="preserve"> plastov</w:t>
      </w:r>
      <w:r w:rsidR="00E241D5" w:rsidRPr="00DE1FB4">
        <w:t xml:space="preserve"> vyrobené z obnoviteľných zdrojov. Projekt sa zameriava na networking a vytvorenie centra podpory subjektov budujúcich unikátne know-how v oblasti výskumu, vývoja, testovania, spracovania a výroby novej generácie plastov, ako aj na vyhľadávanie vhodných výrobkov pre aplikáciu týchto plastov v praxi. Zároveň sa projekt orientuje aj na oblasti ich zberu, recyklácie, resp. kompostovania, ako nevyhnutných komponentov pre úspešné ukončenie kompletného životného cyklu plastov a ich ďalším zhodnotením.  Firmy v oblasti spracovania plastov ale aj v oblasti výroby nástrojov (nástrojárne) sú pripravené na túto spoluprácu v </w:t>
      </w:r>
      <w:r w:rsidRPr="00DE1FB4">
        <w:t xml:space="preserve">. Rovnako dôležitá je </w:t>
      </w:r>
      <w:proofErr w:type="spellStart"/>
      <w:r w:rsidRPr="00DE1FB4">
        <w:t>medzisektorová</w:t>
      </w:r>
      <w:proofErr w:type="spellEnd"/>
      <w:r w:rsidRPr="00DE1FB4">
        <w:t xml:space="preserve"> spolupráca firiem (Plast –textil, Plast –guma, Plast –kovy, Plast –</w:t>
      </w:r>
      <w:r w:rsidRPr="00DE1FB4">
        <w:lastRenderedPageBreak/>
        <w:t xml:space="preserve">sklo), zameranej na spoločné (zložitejšie) výrobky. TSK svojou unikátnou štruktúrou priemyselného portfólia vytvára ideálny priestor pre tieto </w:t>
      </w:r>
      <w:proofErr w:type="spellStart"/>
      <w:r w:rsidRPr="00DE1FB4">
        <w:t>medzisektorové</w:t>
      </w:r>
      <w:proofErr w:type="spellEnd"/>
      <w:r w:rsidRPr="00DE1FB4">
        <w:t xml:space="preserve"> spolupráce a má na ne tie najlepšie predpoklady.</w:t>
      </w:r>
    </w:p>
    <w:p w:rsidR="005A1E2D" w:rsidRPr="00DE1FB4" w:rsidRDefault="005A1E2D" w:rsidP="00F70563">
      <w:pPr>
        <w:spacing w:after="120"/>
        <w:ind w:right="-105"/>
        <w:jc w:val="both"/>
      </w:pPr>
    </w:p>
    <w:p w:rsidR="00333ABF" w:rsidRPr="00DE1FB4" w:rsidRDefault="00333ABF" w:rsidP="00F70563">
      <w:pPr>
        <w:pStyle w:val="Nadpis3"/>
        <w:ind w:firstLine="284"/>
        <w:rPr>
          <w:rFonts w:eastAsia="Century Gothic"/>
        </w:rPr>
      </w:pPr>
      <w:bookmarkStart w:id="6" w:name="_Toc59465510"/>
      <w:bookmarkStart w:id="7" w:name="_Toc62050003"/>
      <w:r w:rsidRPr="00DE1FB4">
        <w:rPr>
          <w:rFonts w:eastAsia="Century Gothic"/>
        </w:rPr>
        <w:t>Komplementárny projektový balík ku nosnému projektu E</w:t>
      </w:r>
      <w:bookmarkEnd w:id="6"/>
      <w:bookmarkEnd w:id="7"/>
    </w:p>
    <w:p w:rsidR="005A1E2D" w:rsidRPr="00DE1FB4" w:rsidRDefault="005A1E2D" w:rsidP="00F70563">
      <w:pPr>
        <w:spacing w:after="120"/>
        <w:ind w:right="-105"/>
        <w:jc w:val="both"/>
      </w:pPr>
    </w:p>
    <w:p w:rsidR="00333ABF" w:rsidRPr="00DE1FB4" w:rsidRDefault="00333ABF" w:rsidP="00A54149">
      <w:pPr>
        <w:spacing w:after="120"/>
        <w:ind w:left="284" w:right="-105" w:firstLine="424"/>
        <w:rPr>
          <w:b/>
        </w:rPr>
      </w:pPr>
      <w:r w:rsidRPr="00DE1FB4">
        <w:rPr>
          <w:b/>
        </w:rPr>
        <w:t xml:space="preserve">E1. Podpora budovania kapacít a modernizácia vzdelávacieho systému v oblasti plastov </w:t>
      </w:r>
    </w:p>
    <w:p w:rsidR="00333ABF" w:rsidRPr="00DE1FB4" w:rsidRDefault="00333ABF" w:rsidP="00F70563">
      <w:pPr>
        <w:spacing w:after="120"/>
        <w:ind w:right="-105"/>
        <w:rPr>
          <w:b/>
        </w:rPr>
      </w:pPr>
      <w:r w:rsidRPr="00DE1FB4">
        <w:tab/>
      </w:r>
      <w:r w:rsidRPr="00DE1FB4">
        <w:rPr>
          <w:b/>
        </w:rPr>
        <w:t>Charakteristika projektového balíka:</w:t>
      </w:r>
    </w:p>
    <w:p w:rsidR="00333ABF" w:rsidRPr="00DE1FB4" w:rsidRDefault="00333ABF" w:rsidP="00F70563">
      <w:pPr>
        <w:spacing w:after="120"/>
        <w:ind w:left="708" w:right="-105"/>
        <w:jc w:val="both"/>
      </w:pPr>
      <w:r w:rsidRPr="00DE1FB4">
        <w:t>Rozvoj kapacít, infraštruktúry vzdelania</w:t>
      </w:r>
      <w:r w:rsidR="009E2EAB">
        <w:t>, modernizácia a digitalizácia vzdelávacieho procesu</w:t>
      </w:r>
      <w:r w:rsidRPr="00DE1FB4">
        <w:t xml:space="preserve"> a </w:t>
      </w:r>
      <w:r w:rsidR="00E241D5" w:rsidRPr="00DE1FB4">
        <w:t>podpora duálneho vzdelávania na</w:t>
      </w:r>
      <w:r w:rsidRPr="00DE1FB4">
        <w:t xml:space="preserve"> stredných </w:t>
      </w:r>
      <w:r w:rsidR="00E241D5" w:rsidRPr="00DE1FB4">
        <w:t xml:space="preserve"> školách, ktoré majú možnosť vyučovať plastikárske</w:t>
      </w:r>
      <w:r w:rsidR="009E2EAB">
        <w:t xml:space="preserve"> odbory </w:t>
      </w:r>
      <w:r w:rsidR="000528C8">
        <w:t xml:space="preserve">a nové odbory v predmetnej oblasti </w:t>
      </w:r>
      <w:r w:rsidR="009E2EAB">
        <w:t>v</w:t>
      </w:r>
      <w:r w:rsidR="000528C8">
        <w:t> </w:t>
      </w:r>
      <w:r w:rsidR="009E2EAB">
        <w:t>experimente</w:t>
      </w:r>
      <w:r w:rsidR="000528C8">
        <w:t xml:space="preserve"> resp. pilotnom testovaní</w:t>
      </w:r>
      <w:r w:rsidR="009E2EAB">
        <w:t xml:space="preserve"> (napr. </w:t>
      </w:r>
      <w:r w:rsidR="009E2EAB" w:rsidRPr="009E2EAB">
        <w:t xml:space="preserve">Spojená škola </w:t>
      </w:r>
      <w:r w:rsidR="009E2EAB">
        <w:t>Púchov,</w:t>
      </w:r>
      <w:r w:rsidR="000528C8">
        <w:t xml:space="preserve"> SPŠ</w:t>
      </w:r>
      <w:r w:rsidR="009E2EAB">
        <w:t xml:space="preserve"> Myjava, </w:t>
      </w:r>
      <w:r w:rsidR="000528C8">
        <w:t xml:space="preserve">SOŠ </w:t>
      </w:r>
      <w:r w:rsidR="00E241D5" w:rsidRPr="00DE1FB4">
        <w:t>Nováky).</w:t>
      </w:r>
      <w:r w:rsidR="00F2481C" w:rsidRPr="00DE1FB4">
        <w:t xml:space="preserve"> </w:t>
      </w:r>
      <w:r w:rsidR="000528C8">
        <w:t xml:space="preserve">Podporné programy pre prácu so ZŠ na podporu záujmu o štúdium príslušných odborov s prepojením na konkrétne uplatnenie. </w:t>
      </w:r>
      <w:r w:rsidRPr="00DE1FB4">
        <w:t>Sieťovanie aktivít v rámci nosného projektu D: Kreatívne centrum Trenčianskej univerzity Alexandra Dubčeka v Trenčíne/Púchov</w:t>
      </w:r>
      <w:r w:rsidR="00F2481C" w:rsidRPr="00DE1FB4">
        <w:t xml:space="preserve"> ako i aktivít Transformácie regiónu </w:t>
      </w:r>
      <w:r w:rsidR="00AB39AF">
        <w:t>H</w:t>
      </w:r>
      <w:r w:rsidR="00F2481C" w:rsidRPr="00DE1FB4">
        <w:t xml:space="preserve">ornej Nitry. </w:t>
      </w:r>
    </w:p>
    <w:p w:rsidR="00E241D5" w:rsidRPr="00DE1FB4" w:rsidRDefault="00E241D5" w:rsidP="00F70563">
      <w:pPr>
        <w:spacing w:after="120"/>
        <w:ind w:right="-379"/>
        <w:rPr>
          <w:rFonts w:eastAsia="Century Gothic" w:cstheme="minorHAnsi"/>
        </w:rPr>
      </w:pPr>
      <w:r w:rsidRPr="00DE1FB4">
        <w:rPr>
          <w:vertAlign w:val="subscript"/>
        </w:rPr>
        <w:br/>
      </w:r>
    </w:p>
    <w:p w:rsidR="00E241D5" w:rsidRPr="00DE1FB4" w:rsidRDefault="002A68F3" w:rsidP="00CC0111">
      <w:pPr>
        <w:pStyle w:val="Odsekzoznamu"/>
        <w:numPr>
          <w:ilvl w:val="0"/>
          <w:numId w:val="1"/>
        </w:numPr>
        <w:ind w:left="284" w:hanging="284"/>
        <w:rPr>
          <w:b/>
          <w:bCs/>
          <w:sz w:val="28"/>
          <w:szCs w:val="28"/>
          <w:u w:val="single"/>
        </w:rPr>
      </w:pPr>
      <w:proofErr w:type="spellStart"/>
      <w:r w:rsidRPr="00DE1FB4">
        <w:rPr>
          <w:b/>
          <w:bCs/>
          <w:sz w:val="28"/>
          <w:szCs w:val="28"/>
          <w:u w:val="single"/>
        </w:rPr>
        <w:t>Triple</w:t>
      </w:r>
      <w:proofErr w:type="spellEnd"/>
      <w:r w:rsidRPr="00DE1FB4">
        <w:rPr>
          <w:b/>
          <w:bCs/>
          <w:sz w:val="28"/>
          <w:szCs w:val="28"/>
          <w:u w:val="single"/>
        </w:rPr>
        <w:t xml:space="preserve"> </w:t>
      </w:r>
      <w:proofErr w:type="spellStart"/>
      <w:r w:rsidRPr="00DE1FB4">
        <w:rPr>
          <w:b/>
          <w:bCs/>
          <w:sz w:val="28"/>
          <w:szCs w:val="28"/>
          <w:u w:val="single"/>
        </w:rPr>
        <w:t>helix</w:t>
      </w:r>
      <w:proofErr w:type="spellEnd"/>
      <w:r w:rsidRPr="00DE1FB4">
        <w:rPr>
          <w:b/>
          <w:bCs/>
          <w:sz w:val="28"/>
          <w:szCs w:val="28"/>
          <w:u w:val="single"/>
        </w:rPr>
        <w:t xml:space="preserve"> potravinársky </w:t>
      </w:r>
      <w:proofErr w:type="spellStart"/>
      <w:r w:rsidRPr="00DE1FB4">
        <w:rPr>
          <w:b/>
          <w:bCs/>
          <w:sz w:val="28"/>
          <w:szCs w:val="28"/>
          <w:u w:val="single"/>
        </w:rPr>
        <w:t>klaster</w:t>
      </w:r>
      <w:proofErr w:type="spellEnd"/>
      <w:r w:rsidRPr="00DE1FB4">
        <w:rPr>
          <w:b/>
          <w:bCs/>
          <w:sz w:val="28"/>
          <w:szCs w:val="28"/>
          <w:u w:val="single"/>
        </w:rPr>
        <w:t xml:space="preserve"> </w:t>
      </w:r>
    </w:p>
    <w:p w:rsidR="002A68F3" w:rsidRPr="00DE1FB4" w:rsidRDefault="002A68F3" w:rsidP="00F70563">
      <w:pPr>
        <w:spacing w:after="0"/>
        <w:jc w:val="both"/>
        <w:rPr>
          <w:rFonts w:eastAsia="Century Gothic" w:cstheme="minorHAnsi"/>
          <w:b/>
        </w:rPr>
      </w:pPr>
      <w:r w:rsidRPr="00DE1FB4">
        <w:rPr>
          <w:rFonts w:eastAsia="Century Gothic" w:cstheme="minorHAnsi"/>
          <w:b/>
        </w:rPr>
        <w:t>Charakteristika nosného projektu:</w:t>
      </w:r>
    </w:p>
    <w:p w:rsidR="00E241D5" w:rsidRPr="00DE1FB4" w:rsidRDefault="002A68F3" w:rsidP="00F70563">
      <w:pPr>
        <w:spacing w:after="120"/>
        <w:ind w:right="-105"/>
        <w:jc w:val="both"/>
      </w:pPr>
      <w:r w:rsidRPr="00DE1FB4">
        <w:t xml:space="preserve">Budovanie doménového </w:t>
      </w:r>
      <w:proofErr w:type="spellStart"/>
      <w:r w:rsidRPr="00DE1FB4">
        <w:t>klastra</w:t>
      </w:r>
      <w:proofErr w:type="spellEnd"/>
      <w:r w:rsidRPr="00DE1FB4">
        <w:t xml:space="preserve"> a </w:t>
      </w:r>
      <w:proofErr w:type="spellStart"/>
      <w:r w:rsidRPr="00DE1FB4">
        <w:t>networking</w:t>
      </w:r>
      <w:proofErr w:type="spellEnd"/>
      <w:r w:rsidRPr="00DE1FB4">
        <w:t xml:space="preserve"> v rámci vedeckých, výskumných, produkčných a výrobných či spracovateľských pracovísk a firiem tak, aby bolo možné dosiahnuť zlepšenie postavenia firiem, posilnenie ich konkurencieschopnosti a tiež zvýšenie úrovne regionálnej potravinovej sebestačnosti. </w:t>
      </w:r>
      <w:r w:rsidR="00E241D5" w:rsidRPr="00DE1FB4">
        <w:t>Prepájanie prvovýroby so spracovaním a distribúciou - posilnenie regionálnych produ</w:t>
      </w:r>
      <w:r w:rsidRPr="00DE1FB4">
        <w:t xml:space="preserve">ktov – potravinová sebestačnosť. </w:t>
      </w:r>
      <w:r w:rsidR="00E241D5" w:rsidRPr="00DE1FB4">
        <w:t>Inovácie pre tvorbu produktov a procesov spracovania, inovácie v oblasti prvovýroby, napr. využitie časti odpadov ako krmivo – nové technológie, odpad sa spracováva a v energetike využíva (napr. bioplyn), a i.</w:t>
      </w:r>
      <w:r w:rsidRPr="00DE1FB4">
        <w:t xml:space="preserve"> Súčasťou projektu sú i aktivity </w:t>
      </w:r>
      <w:r w:rsidR="0012091F" w:rsidRPr="00DE1FB4">
        <w:t>posi</w:t>
      </w:r>
      <w:r w:rsidR="0012091F">
        <w:t>lň</w:t>
      </w:r>
      <w:r w:rsidR="0012091F" w:rsidRPr="00DE1FB4">
        <w:t xml:space="preserve">ovania </w:t>
      </w:r>
      <w:r w:rsidR="00E241D5" w:rsidRPr="00DE1FB4">
        <w:t>regionálnej značky a tvorby vlastného trhu – použitie lokálnych produktov v zariadeniach verej</w:t>
      </w:r>
      <w:r w:rsidRPr="00DE1FB4">
        <w:t>nej správy (TSK – SOŠ, CSS...).</w:t>
      </w:r>
    </w:p>
    <w:p w:rsidR="002A68F3" w:rsidRPr="00DE1FB4" w:rsidRDefault="002A68F3" w:rsidP="00F70563">
      <w:pPr>
        <w:spacing w:after="120"/>
        <w:ind w:right="-105"/>
        <w:jc w:val="both"/>
      </w:pPr>
    </w:p>
    <w:p w:rsidR="002A68F3" w:rsidRPr="00DE1FB4" w:rsidRDefault="002A68F3" w:rsidP="00F70563">
      <w:pPr>
        <w:pStyle w:val="Nadpis3"/>
        <w:ind w:firstLine="284"/>
        <w:rPr>
          <w:rFonts w:eastAsia="Century Gothic"/>
        </w:rPr>
      </w:pPr>
      <w:bookmarkStart w:id="8" w:name="_Toc59465511"/>
      <w:bookmarkStart w:id="9" w:name="_Toc62050004"/>
      <w:r w:rsidRPr="00DE1FB4">
        <w:rPr>
          <w:rFonts w:eastAsia="Century Gothic"/>
        </w:rPr>
        <w:t>Komplementárny projektový balík ku nosnému projektu F</w:t>
      </w:r>
      <w:bookmarkEnd w:id="8"/>
      <w:bookmarkEnd w:id="9"/>
    </w:p>
    <w:p w:rsidR="002A68F3" w:rsidRPr="00DE1FB4" w:rsidRDefault="002A68F3" w:rsidP="00F70563">
      <w:pPr>
        <w:spacing w:after="120"/>
        <w:ind w:right="-105"/>
        <w:jc w:val="both"/>
      </w:pPr>
    </w:p>
    <w:p w:rsidR="002A68F3" w:rsidRPr="00DE1FB4" w:rsidRDefault="002A68F3" w:rsidP="00A54149">
      <w:pPr>
        <w:spacing w:after="120"/>
        <w:ind w:left="708" w:right="-105"/>
        <w:rPr>
          <w:b/>
        </w:rPr>
      </w:pPr>
      <w:r w:rsidRPr="00DE1FB4">
        <w:rPr>
          <w:b/>
        </w:rPr>
        <w:t>F1. Podpora budovania kapacít a modernizácia vzdelávacieho systému v poľnohospodárstve, potravinárstve a potravinovej chémie.</w:t>
      </w:r>
    </w:p>
    <w:p w:rsidR="002A68F3" w:rsidRPr="00DE1FB4" w:rsidRDefault="002A68F3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B15042" w:rsidRDefault="002A68F3" w:rsidP="00F70563">
      <w:pPr>
        <w:spacing w:after="120"/>
        <w:ind w:left="708" w:right="-105"/>
        <w:jc w:val="both"/>
      </w:pPr>
      <w:r w:rsidRPr="00DE1FB4">
        <w:t>Rozvoj kapacít, infraštruktúry vzdelania</w:t>
      </w:r>
      <w:r w:rsidR="00B15042">
        <w:t>, modernizácia a digitalizácia vzdelávacieho procesu</w:t>
      </w:r>
      <w:r w:rsidRPr="00DE1FB4">
        <w:t xml:space="preserve"> a podpora duálneho vzdelávania na stredných  školách, aktívne pôsobiacich v oblastiach poľ</w:t>
      </w:r>
      <w:r w:rsidR="00B15042">
        <w:t>nohospodárstva, potravinárstva,</w:t>
      </w:r>
      <w:r w:rsidRPr="00DE1FB4">
        <w:t> chémie</w:t>
      </w:r>
      <w:r w:rsidR="00B15042">
        <w:t xml:space="preserve"> a strojárstva</w:t>
      </w:r>
      <w:r w:rsidRPr="00DE1FB4">
        <w:t xml:space="preserve">. Aktivity zvyšovania atraktivity sektoru pre mladých ľudí, podporné aktivity pri formovaní „vidieckej mládeže“. </w:t>
      </w:r>
    </w:p>
    <w:p w:rsidR="000528C8" w:rsidRDefault="000528C8" w:rsidP="00F70563">
      <w:pPr>
        <w:spacing w:after="120"/>
        <w:ind w:left="708" w:right="-105"/>
        <w:jc w:val="both"/>
      </w:pPr>
      <w:r>
        <w:lastRenderedPageBreak/>
        <w:t>M</w:t>
      </w:r>
      <w:r w:rsidRPr="000528C8">
        <w:t>odernizácia stredných škôl pre lepšie prepojenie s praxou, podpora duálneho vzdelávania, podpora záujmu o špecifické oblasti s možnosťou ďalšieho štúdia a podpory samostatného podnikania absolventov</w:t>
      </w:r>
      <w:r>
        <w:t>.</w:t>
      </w:r>
    </w:p>
    <w:p w:rsidR="00B15042" w:rsidRDefault="00B15042" w:rsidP="00F70563">
      <w:pPr>
        <w:spacing w:after="120"/>
        <w:ind w:left="708" w:right="-105"/>
        <w:jc w:val="both"/>
      </w:pPr>
      <w:r>
        <w:t>Indikované operácie:</w:t>
      </w:r>
    </w:p>
    <w:p w:rsidR="00B15042" w:rsidRDefault="00B15042" w:rsidP="00CC0111">
      <w:pPr>
        <w:pStyle w:val="Odsekzoznamu"/>
        <w:numPr>
          <w:ilvl w:val="0"/>
          <w:numId w:val="17"/>
        </w:numPr>
        <w:spacing w:after="120"/>
        <w:ind w:right="-105"/>
        <w:jc w:val="both"/>
      </w:pPr>
      <w:r>
        <w:t>SOŠ Pruské – modernizácia vyučovacieho procesu, rozšírenie o ekologické formy poľnohospodárskej výroby, podpora záujmu o poľnohospodárske odbory</w:t>
      </w:r>
      <w:r w:rsidR="00AB47D2">
        <w:t>.</w:t>
      </w:r>
    </w:p>
    <w:p w:rsidR="00B15042" w:rsidRDefault="00B15042" w:rsidP="00CC0111">
      <w:pPr>
        <w:pStyle w:val="Odsekzoznamu"/>
        <w:numPr>
          <w:ilvl w:val="0"/>
          <w:numId w:val="17"/>
        </w:numPr>
        <w:spacing w:after="120"/>
        <w:ind w:right="-105"/>
        <w:jc w:val="both"/>
      </w:pPr>
      <w:r>
        <w:t>SOŠ Nováky – modernizácia vyučovacieho procesu, zavedenie nového odboru kontrolór potravín, podpora záujmu o potravinársku chémiu a s potravinárstvom súvisiace odbory</w:t>
      </w:r>
      <w:r w:rsidR="00AB47D2">
        <w:t>.</w:t>
      </w:r>
    </w:p>
    <w:p w:rsidR="00B15042" w:rsidRDefault="00B15042" w:rsidP="00CC0111">
      <w:pPr>
        <w:pStyle w:val="Odsekzoznamu"/>
        <w:numPr>
          <w:ilvl w:val="0"/>
          <w:numId w:val="17"/>
        </w:numPr>
        <w:spacing w:after="120"/>
        <w:ind w:right="-105"/>
        <w:jc w:val="both"/>
      </w:pPr>
      <w:r>
        <w:t>SOŠOS Trenčín, SOŠOS Púchov, SOŠOS Prievidza – modernizácia vyučovacieho procesu s prepojením na podporu lokálnych dodávateľov potravín</w:t>
      </w:r>
      <w:r w:rsidR="00AB47D2">
        <w:t>.</w:t>
      </w:r>
    </w:p>
    <w:p w:rsidR="000528C8" w:rsidRPr="00DE1FB4" w:rsidRDefault="00B15042" w:rsidP="00CC0111">
      <w:pPr>
        <w:pStyle w:val="Odsekzoznamu"/>
        <w:numPr>
          <w:ilvl w:val="0"/>
          <w:numId w:val="17"/>
        </w:numPr>
        <w:spacing w:after="120"/>
        <w:ind w:right="-105"/>
        <w:jc w:val="both"/>
      </w:pPr>
      <w:r>
        <w:t>Stredné odborné školy so zameraním na strojárstvo – v prepojení na poľnohospodárstvo (mechanizácia poľnohospodárskej výroby) modernizácia a podpora duálneho vzdelávania</w:t>
      </w:r>
      <w:r w:rsidR="00AB47D2">
        <w:t>.</w:t>
      </w:r>
      <w:r w:rsidR="000528C8">
        <w:t xml:space="preserve"> </w:t>
      </w:r>
      <w:r w:rsidR="000528C8" w:rsidRPr="000528C8">
        <w:t>Podporné programy pre prácu so ZŠ na podporu záujmu o štúdium príslušných odborov s prepojením na konkrétne uplatnenie.</w:t>
      </w:r>
    </w:p>
    <w:p w:rsidR="002A68F3" w:rsidRPr="00DE1FB4" w:rsidRDefault="002A68F3" w:rsidP="00F70563">
      <w:pPr>
        <w:spacing w:after="120"/>
        <w:ind w:right="-105"/>
        <w:jc w:val="both"/>
      </w:pPr>
    </w:p>
    <w:p w:rsidR="002A68F3" w:rsidRPr="00DE1FB4" w:rsidRDefault="002A68F3" w:rsidP="00A54149">
      <w:pPr>
        <w:spacing w:after="120"/>
        <w:ind w:left="708" w:right="-105"/>
        <w:rPr>
          <w:b/>
        </w:rPr>
      </w:pPr>
      <w:r w:rsidRPr="00DE1FB4">
        <w:rPr>
          <w:b/>
        </w:rPr>
        <w:t xml:space="preserve">F2. Podporný systém lokálnych producentov najmä rodinných fariem a začínajúcich farmárov. </w:t>
      </w:r>
    </w:p>
    <w:p w:rsidR="002A68F3" w:rsidRPr="00DE1FB4" w:rsidRDefault="002A68F3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2A68F3" w:rsidRPr="00DE1FB4" w:rsidRDefault="002A68F3" w:rsidP="00F70563">
      <w:pPr>
        <w:spacing w:after="120"/>
        <w:ind w:left="708" w:right="-105"/>
        <w:jc w:val="both"/>
      </w:pPr>
      <w:r w:rsidRPr="00DE1FB4">
        <w:t xml:space="preserve">Podporné aktivity zvyšovania atraktivity sektoru pre mladých ľudí, podporné aktivity pre začínajúcich podnikateľov v oblasti poľnohospodárstva. Podporné mechanizmy pre rodinné farmy v regióne. </w:t>
      </w:r>
    </w:p>
    <w:p w:rsidR="00030B44" w:rsidRDefault="00030B44" w:rsidP="00F70563">
      <w:pPr>
        <w:spacing w:after="0"/>
      </w:pPr>
    </w:p>
    <w:p w:rsidR="000439AE" w:rsidRPr="009A3B62" w:rsidRDefault="00A571E8" w:rsidP="00CC0111">
      <w:pPr>
        <w:pStyle w:val="Odsekzoznamu"/>
        <w:numPr>
          <w:ilvl w:val="0"/>
          <w:numId w:val="1"/>
        </w:numPr>
        <w:ind w:left="284" w:hanging="284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Smart</w:t>
      </w:r>
      <w:r w:rsidRPr="00030B44">
        <w:rPr>
          <w:b/>
          <w:bCs/>
          <w:sz w:val="28"/>
          <w:szCs w:val="28"/>
          <w:u w:val="single"/>
        </w:rPr>
        <w:t xml:space="preserve"> </w:t>
      </w:r>
      <w:r w:rsidR="000439AE" w:rsidRPr="00030B44">
        <w:rPr>
          <w:b/>
          <w:bCs/>
          <w:sz w:val="28"/>
          <w:szCs w:val="28"/>
          <w:u w:val="single"/>
        </w:rPr>
        <w:t>región TSK</w:t>
      </w:r>
    </w:p>
    <w:p w:rsidR="00E241D5" w:rsidRPr="00DE1FB4" w:rsidRDefault="000439AE" w:rsidP="00F70563">
      <w:pPr>
        <w:spacing w:after="0"/>
        <w:jc w:val="both"/>
        <w:rPr>
          <w:rFonts w:eastAsia="Century Gothic" w:cstheme="minorHAnsi"/>
          <w:b/>
        </w:rPr>
      </w:pPr>
      <w:r w:rsidRPr="00DE1FB4">
        <w:rPr>
          <w:rFonts w:eastAsia="Century Gothic" w:cstheme="minorHAnsi"/>
          <w:b/>
        </w:rPr>
        <w:t>Charakteristika nosného projektu:</w:t>
      </w:r>
    </w:p>
    <w:p w:rsidR="00E241D5" w:rsidRPr="00DE1FB4" w:rsidRDefault="00E241D5" w:rsidP="00F70563">
      <w:pPr>
        <w:spacing w:after="0"/>
        <w:jc w:val="both"/>
      </w:pPr>
      <w:r w:rsidRPr="00DE1FB4">
        <w:t>Vytvorenie platformy pre efektívne rozhodovanie na báze dát, integrácia údajov v rôznych oblastiach, moderný a komplexný informačný systém územia TSK pre zdieľanie informác</w:t>
      </w:r>
      <w:r w:rsidR="000439AE" w:rsidRPr="00DE1FB4">
        <w:t>ií v širokej škále služieb:</w:t>
      </w:r>
    </w:p>
    <w:p w:rsidR="00E241D5" w:rsidRPr="00DE1FB4" w:rsidRDefault="00E241D5" w:rsidP="00CC0111">
      <w:pPr>
        <w:pStyle w:val="Odsekzoznamu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</w:pPr>
      <w:r w:rsidRPr="00DE1FB4">
        <w:t xml:space="preserve">v oblasti hospodárstva (napr. potenciál pre podnikanie v brownfieldoch), </w:t>
      </w:r>
    </w:p>
    <w:p w:rsidR="000439AE" w:rsidRPr="00DE1FB4" w:rsidRDefault="00E241D5" w:rsidP="00CC0111">
      <w:pPr>
        <w:pStyle w:val="Odsekzoznamu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</w:pPr>
      <w:r w:rsidRPr="00DE1FB4">
        <w:t xml:space="preserve">životného prostredia (napr. informácie o kvalite ovzdušia a i.), </w:t>
      </w:r>
    </w:p>
    <w:p w:rsidR="00E241D5" w:rsidRDefault="00A437DC" w:rsidP="00CC0111">
      <w:pPr>
        <w:pStyle w:val="Odsekzoznamu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</w:pPr>
      <w:r>
        <w:t xml:space="preserve">v </w:t>
      </w:r>
      <w:r w:rsidR="000439AE" w:rsidRPr="00DE1FB4">
        <w:t>doprave (zdieľ</w:t>
      </w:r>
      <w:r w:rsidR="00E241D5" w:rsidRPr="00DE1FB4">
        <w:t>anie informácií o doprave)</w:t>
      </w:r>
      <w:r w:rsidR="00C82350">
        <w:t xml:space="preserve"> – integrovaný dopravný systém </w:t>
      </w:r>
      <w:r w:rsidR="00264C73">
        <w:t xml:space="preserve">s preferenciou VOD </w:t>
      </w:r>
      <w:r w:rsidR="00C82350">
        <w:t>s vyu</w:t>
      </w:r>
      <w:r w:rsidR="0084013A">
        <w:t>ž</w:t>
      </w:r>
      <w:r w:rsidR="00C82350">
        <w:t xml:space="preserve">itím </w:t>
      </w:r>
      <w:proofErr w:type="spellStart"/>
      <w:r w:rsidR="00C82350">
        <w:t>smart</w:t>
      </w:r>
      <w:proofErr w:type="spellEnd"/>
      <w:r w:rsidR="00C82350">
        <w:t xml:space="preserve"> technológií v dopravnej infraštruktúre (autobusové, železničné stanice, zastávky a pod.)</w:t>
      </w:r>
      <w:r w:rsidR="00E241D5" w:rsidRPr="00DE1FB4">
        <w:t xml:space="preserve">, </w:t>
      </w:r>
    </w:p>
    <w:p w:rsidR="00A437DC" w:rsidRPr="00DE1FB4" w:rsidRDefault="00A437DC" w:rsidP="00CC0111">
      <w:pPr>
        <w:pStyle w:val="Odsekzoznamu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</w:pPr>
      <w:r>
        <w:t xml:space="preserve">v regionálnom dopravnom systéme (odchody, meškania, dostupnosť verejnej hromadnej dopravy), </w:t>
      </w:r>
    </w:p>
    <w:p w:rsidR="00752DD1" w:rsidRDefault="00752DD1" w:rsidP="00CC0111">
      <w:pPr>
        <w:pStyle w:val="Odsekzoznamu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</w:pPr>
      <w:r>
        <w:t>územné plánovanie (GIS platforma),</w:t>
      </w:r>
    </w:p>
    <w:p w:rsidR="00752DD1" w:rsidRDefault="00752DD1" w:rsidP="00CC0111">
      <w:pPr>
        <w:pStyle w:val="Odsekzoznamu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</w:pPr>
      <w:r>
        <w:t xml:space="preserve">digitálne registratúry a procesné platformy, </w:t>
      </w:r>
    </w:p>
    <w:p w:rsidR="00B872C6" w:rsidRDefault="000439AE" w:rsidP="00CC0111">
      <w:pPr>
        <w:pStyle w:val="Odsekzoznamu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</w:pPr>
      <w:r w:rsidRPr="00DE1FB4">
        <w:t xml:space="preserve">v </w:t>
      </w:r>
      <w:r w:rsidR="00E241D5" w:rsidRPr="00DE1FB4">
        <w:t>sociálnej a zdravotnej oblasti (napr. zdieľanie kapacít služieb v území),</w:t>
      </w:r>
    </w:p>
    <w:p w:rsidR="00E241D5" w:rsidRPr="00DE1FB4" w:rsidRDefault="00E241D5" w:rsidP="00CC0111">
      <w:pPr>
        <w:pStyle w:val="Odsekzoznamu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</w:pPr>
      <w:r w:rsidRPr="00DE1FB4">
        <w:t>kultúry, (napr. zdieľanie informácií o kultúrnych zariadeniach, exponát</w:t>
      </w:r>
      <w:r w:rsidR="00B872C6">
        <w:t xml:space="preserve">och, </w:t>
      </w:r>
      <w:r w:rsidR="00B872C6" w:rsidRPr="00B872C6">
        <w:t>prírodné</w:t>
      </w:r>
      <w:r w:rsidR="00B872C6">
        <w:t xml:space="preserve"> pamiatky, </w:t>
      </w:r>
      <w:r w:rsidR="00B872C6" w:rsidRPr="00B872C6">
        <w:t>technické</w:t>
      </w:r>
      <w:r w:rsidR="00B872C6">
        <w:t xml:space="preserve"> pamiatky </w:t>
      </w:r>
      <w:r w:rsidRPr="00DE1FB4">
        <w:t xml:space="preserve">a pod.), </w:t>
      </w:r>
    </w:p>
    <w:p w:rsidR="00E241D5" w:rsidRPr="00DE1FB4" w:rsidRDefault="000439AE" w:rsidP="00CC0111">
      <w:pPr>
        <w:pStyle w:val="Odsekzoznamu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</w:pPr>
      <w:r w:rsidRPr="00DE1FB4">
        <w:t xml:space="preserve">v </w:t>
      </w:r>
      <w:r w:rsidR="00E241D5" w:rsidRPr="00DE1FB4">
        <w:t>školstve (</w:t>
      </w:r>
      <w:proofErr w:type="spellStart"/>
      <w:r w:rsidR="00E241D5" w:rsidRPr="00DE1FB4">
        <w:t>zosieťovanie</w:t>
      </w:r>
      <w:proofErr w:type="spellEnd"/>
      <w:r w:rsidR="00E241D5" w:rsidRPr="00DE1FB4">
        <w:t xml:space="preserve"> stredných odborných škô</w:t>
      </w:r>
      <w:r w:rsidRPr="00DE1FB4">
        <w:t xml:space="preserve">l rovnakého zamerania na výmenu </w:t>
      </w:r>
      <w:r w:rsidR="00E241D5" w:rsidRPr="00DE1FB4">
        <w:t xml:space="preserve">vzdelávacích materiálov, odborných informácií, </w:t>
      </w:r>
      <w:proofErr w:type="spellStart"/>
      <w:r w:rsidR="00E241D5" w:rsidRPr="00DE1FB4">
        <w:t>zosieťovanie</w:t>
      </w:r>
      <w:proofErr w:type="spellEnd"/>
      <w:r w:rsidR="00E241D5" w:rsidRPr="00DE1FB4">
        <w:t xml:space="preserve"> firiem so strednými </w:t>
      </w:r>
      <w:r w:rsidR="00E241D5" w:rsidRPr="00DE1FB4">
        <w:lastRenderedPageBreak/>
        <w:t xml:space="preserve">odbornými školami, napr. pre SOČ, </w:t>
      </w:r>
      <w:proofErr w:type="spellStart"/>
      <w:r w:rsidR="00E241D5" w:rsidRPr="00DE1FB4">
        <w:t>zosieťovanie</w:t>
      </w:r>
      <w:proofErr w:type="spellEnd"/>
      <w:r w:rsidR="00E241D5" w:rsidRPr="00DE1FB4">
        <w:t xml:space="preserve"> knižníc pri SOŠ s odbornou literatúrou a i.)</w:t>
      </w:r>
    </w:p>
    <w:p w:rsidR="00E241D5" w:rsidRPr="00DE1FB4" w:rsidRDefault="000439AE" w:rsidP="00CC0111">
      <w:pPr>
        <w:pStyle w:val="Odsekzoznamu"/>
        <w:numPr>
          <w:ilvl w:val="0"/>
          <w:numId w:val="9"/>
        </w:numPr>
        <w:suppressAutoHyphens/>
        <w:autoSpaceDN w:val="0"/>
        <w:spacing w:after="0"/>
        <w:jc w:val="both"/>
        <w:textAlignment w:val="baseline"/>
      </w:pPr>
      <w:r w:rsidRPr="00DE1FB4">
        <w:t>digitalizácia</w:t>
      </w:r>
      <w:r w:rsidR="000528C8">
        <w:t xml:space="preserve"> kultúrneho dedičstva prostredníctvom digitalizácie </w:t>
      </w:r>
      <w:r w:rsidR="003012A7">
        <w:t>služieb</w:t>
      </w:r>
      <w:r w:rsidRPr="00DE1FB4">
        <w:t xml:space="preserve"> knižníc, múzeí</w:t>
      </w:r>
      <w:r w:rsidR="003012A7">
        <w:t xml:space="preserve"> a ďalších kultúrnych zariadení a organizácií, digitalizácia zbierkových a knižničných fondov, zavádzanie SMART prvkov pre návštevníkov</w:t>
      </w:r>
      <w:r w:rsidRPr="00DE1FB4">
        <w:t xml:space="preserve"> a</w:t>
      </w:r>
      <w:r w:rsidR="00E241D5" w:rsidRPr="00DE1FB4">
        <w:t>tď.</w:t>
      </w:r>
    </w:p>
    <w:p w:rsidR="009A3B62" w:rsidRDefault="009A3B62" w:rsidP="00F70563">
      <w:pPr>
        <w:pStyle w:val="Nadpis3"/>
        <w:ind w:firstLine="284"/>
        <w:rPr>
          <w:rFonts w:eastAsia="Century Gothic"/>
        </w:rPr>
      </w:pPr>
    </w:p>
    <w:p w:rsidR="009A3B62" w:rsidRPr="009A3B62" w:rsidRDefault="000439AE" w:rsidP="00F70563">
      <w:pPr>
        <w:pStyle w:val="Nadpis3"/>
        <w:ind w:firstLine="708"/>
        <w:rPr>
          <w:rFonts w:eastAsia="Century Gothic"/>
        </w:rPr>
      </w:pPr>
      <w:bookmarkStart w:id="10" w:name="_Toc59465512"/>
      <w:bookmarkStart w:id="11" w:name="_Toc62050005"/>
      <w:r w:rsidRPr="00DE1FB4">
        <w:rPr>
          <w:rFonts w:eastAsia="Century Gothic"/>
        </w:rPr>
        <w:t>Komplementárny projektový balík ku nosnému projektu G</w:t>
      </w:r>
      <w:bookmarkEnd w:id="10"/>
      <w:bookmarkEnd w:id="11"/>
    </w:p>
    <w:p w:rsidR="009A3B62" w:rsidRDefault="009A3B62" w:rsidP="00F70563">
      <w:pPr>
        <w:spacing w:after="120"/>
        <w:ind w:right="-105" w:firstLine="708"/>
        <w:rPr>
          <w:b/>
        </w:rPr>
      </w:pPr>
    </w:p>
    <w:p w:rsidR="000439AE" w:rsidRPr="00DE1FB4" w:rsidRDefault="000259CB" w:rsidP="000259CB">
      <w:pPr>
        <w:spacing w:after="120"/>
        <w:ind w:right="-105"/>
        <w:rPr>
          <w:b/>
        </w:rPr>
      </w:pPr>
      <w:r>
        <w:rPr>
          <w:b/>
        </w:rPr>
        <w:t xml:space="preserve">     </w:t>
      </w:r>
      <w:r w:rsidR="00A54149">
        <w:rPr>
          <w:b/>
        </w:rPr>
        <w:tab/>
      </w:r>
      <w:r w:rsidR="000439AE" w:rsidRPr="00DE1FB4">
        <w:rPr>
          <w:b/>
        </w:rPr>
        <w:t xml:space="preserve">G1. </w:t>
      </w:r>
      <w:r w:rsidR="00A571E8">
        <w:rPr>
          <w:b/>
        </w:rPr>
        <w:t>Smart</w:t>
      </w:r>
      <w:r w:rsidR="000439AE" w:rsidRPr="00DE1FB4">
        <w:rPr>
          <w:b/>
        </w:rPr>
        <w:t xml:space="preserve"> mestá a obce TSK</w:t>
      </w:r>
    </w:p>
    <w:p w:rsidR="000439AE" w:rsidRPr="00DE1FB4" w:rsidRDefault="000439AE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0439AE" w:rsidRPr="00DE1FB4" w:rsidRDefault="000439AE" w:rsidP="00F70563">
      <w:pPr>
        <w:spacing w:after="120"/>
        <w:ind w:left="708" w:right="-105"/>
        <w:jc w:val="both"/>
      </w:pPr>
      <w:r w:rsidRPr="00DE1FB4">
        <w:t xml:space="preserve">Rozvoj infraštruktúry, platforiem a inovatívnych služieb na úrovni samospráv TSK. Tvorba nových služieb pre obyvateľov, rozvoj plánovacích, kooperačných </w:t>
      </w:r>
      <w:r w:rsidR="0012091F">
        <w:t xml:space="preserve">kapacít </w:t>
      </w:r>
      <w:r w:rsidRPr="00DE1FB4">
        <w:t xml:space="preserve">a kapacít manažmentu územia v regióne TSK., budovanie systému rozhodovania na báze dát, integrácia a zdieľanie údajov v rôznych oblastiach. </w:t>
      </w:r>
      <w:r w:rsidR="000528C8">
        <w:t>Digitalizácia procesov na úradoch samospráv na všetkých úrovniach, vrátane vnútorných procesov, procesov poskytovaných služieb, dotačných schém. Implementácia opatrení kybernetickej bezpečnosti.</w:t>
      </w:r>
    </w:p>
    <w:p w:rsidR="000439AE" w:rsidRDefault="000439AE" w:rsidP="00F70563"/>
    <w:p w:rsidR="00030B44" w:rsidRPr="00DE1FB4" w:rsidRDefault="009A3B62" w:rsidP="00CC0111">
      <w:pPr>
        <w:pStyle w:val="Odsekzoznamu"/>
        <w:numPr>
          <w:ilvl w:val="0"/>
          <w:numId w:val="1"/>
        </w:numPr>
        <w:ind w:left="284" w:hanging="284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Kreatí</w:t>
      </w:r>
      <w:r w:rsidR="00030B44">
        <w:rPr>
          <w:b/>
          <w:bCs/>
          <w:sz w:val="28"/>
          <w:szCs w:val="28"/>
          <w:u w:val="single"/>
        </w:rPr>
        <w:t>vno-inovačný</w:t>
      </w:r>
      <w:r w:rsidR="00030B44" w:rsidRPr="00DE1FB4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030B44" w:rsidRPr="00DE1FB4">
        <w:rPr>
          <w:b/>
          <w:bCs/>
          <w:sz w:val="28"/>
          <w:szCs w:val="28"/>
          <w:u w:val="single"/>
        </w:rPr>
        <w:t>klaster</w:t>
      </w:r>
      <w:proofErr w:type="spellEnd"/>
      <w:r w:rsidR="00030B44" w:rsidRPr="00DE1FB4">
        <w:rPr>
          <w:b/>
          <w:bCs/>
          <w:sz w:val="28"/>
          <w:szCs w:val="28"/>
          <w:u w:val="single"/>
        </w:rPr>
        <w:t xml:space="preserve"> </w:t>
      </w:r>
      <w:r w:rsidR="00030B44">
        <w:rPr>
          <w:b/>
          <w:bCs/>
          <w:sz w:val="28"/>
          <w:szCs w:val="28"/>
          <w:u w:val="single"/>
        </w:rPr>
        <w:t xml:space="preserve">cestovného ruchu </w:t>
      </w:r>
    </w:p>
    <w:p w:rsidR="00030B44" w:rsidRPr="00DE1FB4" w:rsidRDefault="00030B44" w:rsidP="00F70563">
      <w:pPr>
        <w:spacing w:after="0"/>
        <w:jc w:val="both"/>
        <w:rPr>
          <w:rFonts w:eastAsia="Century Gothic" w:cstheme="minorHAnsi"/>
          <w:b/>
        </w:rPr>
      </w:pPr>
      <w:r w:rsidRPr="00DE1FB4">
        <w:rPr>
          <w:rFonts w:eastAsia="Century Gothic" w:cstheme="minorHAnsi"/>
          <w:b/>
        </w:rPr>
        <w:t>Charakteristika nosného projektu:</w:t>
      </w:r>
    </w:p>
    <w:p w:rsidR="00030B44" w:rsidRDefault="00030B44" w:rsidP="00F70563">
      <w:pPr>
        <w:jc w:val="both"/>
      </w:pPr>
      <w:r w:rsidRPr="00DE1FB4">
        <w:t xml:space="preserve">Budovanie doménového </w:t>
      </w:r>
      <w:proofErr w:type="spellStart"/>
      <w:r w:rsidRPr="00DE1FB4">
        <w:t>klastra</w:t>
      </w:r>
      <w:proofErr w:type="spellEnd"/>
      <w:r w:rsidRPr="00DE1FB4">
        <w:t xml:space="preserve"> a </w:t>
      </w:r>
      <w:proofErr w:type="spellStart"/>
      <w:r w:rsidRPr="00DE1FB4">
        <w:t>networking</w:t>
      </w:r>
      <w:proofErr w:type="spellEnd"/>
      <w:r w:rsidRPr="00DE1FB4">
        <w:t xml:space="preserve"> v rámci </w:t>
      </w:r>
      <w:r>
        <w:t xml:space="preserve"> jednotlivých sektorov cestovného ruchu na území TSK. Vytváranie siete spolupracujúcich subjektov vo verejnom a súkromnom sektore pre zvyšovanie atraktivity a kapitalizácie potenciálu cestovného ruchu ako piliera lokálnej ekonomiky. Podporné služby pre poskytovateľov služieb v cestovnom ruchu, podpora vzniku </w:t>
      </w:r>
      <w:proofErr w:type="spellStart"/>
      <w:r>
        <w:t>MaS</w:t>
      </w:r>
      <w:proofErr w:type="spellEnd"/>
      <w:r>
        <w:t xml:space="preserve"> podnikov v tomto segmente na báze jedinečných, inovatívnych a kreatívnych aktivitách. </w:t>
      </w:r>
    </w:p>
    <w:p w:rsidR="00030B44" w:rsidRDefault="00030B44" w:rsidP="00F70563">
      <w:pPr>
        <w:pStyle w:val="Nadpis2"/>
      </w:pPr>
    </w:p>
    <w:p w:rsidR="000439AE" w:rsidRPr="009A3B62" w:rsidRDefault="000439AE" w:rsidP="00F70563">
      <w:pPr>
        <w:spacing w:after="0"/>
        <w:ind w:firstLine="708"/>
        <w:jc w:val="both"/>
      </w:pPr>
      <w:r w:rsidRPr="009A3B62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 balíčky pre IÚI 1</w:t>
      </w:r>
    </w:p>
    <w:p w:rsidR="000439AE" w:rsidRPr="00DE1FB4" w:rsidRDefault="000439AE" w:rsidP="00F70563">
      <w:pPr>
        <w:rPr>
          <w:lang w:eastAsia="sk-SK"/>
        </w:rPr>
      </w:pPr>
    </w:p>
    <w:p w:rsidR="000439AE" w:rsidRPr="00DE1FB4" w:rsidRDefault="000439AE" w:rsidP="00CC0111">
      <w:pPr>
        <w:pStyle w:val="Odsekzoznamu"/>
        <w:numPr>
          <w:ilvl w:val="0"/>
          <w:numId w:val="8"/>
        </w:numPr>
        <w:rPr>
          <w:b/>
          <w:sz w:val="24"/>
          <w:lang w:eastAsia="sk-SK"/>
        </w:rPr>
      </w:pPr>
      <w:r w:rsidRPr="00DE1FB4">
        <w:rPr>
          <w:b/>
          <w:sz w:val="24"/>
          <w:lang w:eastAsia="sk-SK"/>
        </w:rPr>
        <w:t>Budovanie systému podporných služieb inovatívnej regionálnej ekonomiky</w:t>
      </w:r>
    </w:p>
    <w:p w:rsidR="00E649DE" w:rsidRDefault="00E649DE" w:rsidP="00F70563">
      <w:pPr>
        <w:pStyle w:val="Odsekzoznamu"/>
        <w:spacing w:after="120"/>
        <w:ind w:left="1440" w:right="-105"/>
        <w:jc w:val="both"/>
        <w:rPr>
          <w:b/>
        </w:rPr>
      </w:pPr>
    </w:p>
    <w:p w:rsidR="000439AE" w:rsidRPr="00DE1FB4" w:rsidRDefault="000439AE" w:rsidP="00F70563">
      <w:pPr>
        <w:pStyle w:val="Odsekzoznamu"/>
        <w:spacing w:after="120"/>
        <w:ind w:left="1440" w:right="-105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7E5236" w:rsidRPr="00DE1FB4" w:rsidRDefault="000439AE" w:rsidP="00F70563">
      <w:pPr>
        <w:pStyle w:val="Odsekzoznamu"/>
        <w:spacing w:after="120"/>
        <w:ind w:left="1440" w:right="-105"/>
        <w:jc w:val="both"/>
      </w:pPr>
      <w:r w:rsidRPr="00DE1FB4">
        <w:t>B</w:t>
      </w:r>
      <w:r w:rsidR="007E5236" w:rsidRPr="00DE1FB4">
        <w:t xml:space="preserve">udovanie systému podporných služieb inovatívne orientovanej regionálnej ekonomiky pre podporu vzniku, šírenia a aplikácie inovácií v hospodárskej praxi regiónu, podpora vzniku a aktivizácie inovatívne orientovaných firiem v nových odvetviach, ako </w:t>
      </w:r>
      <w:r w:rsidR="00B872C6">
        <w:t xml:space="preserve">i </w:t>
      </w:r>
      <w:r w:rsidR="007E5236" w:rsidRPr="00DE1FB4">
        <w:t>vo väzbe na existujúce priemyselné odvetvia</w:t>
      </w:r>
      <w:r w:rsidR="00B872C6">
        <w:t xml:space="preserve">, vrátane cestovného ruchu </w:t>
      </w:r>
      <w:r w:rsidR="007E5236" w:rsidRPr="00DE1FB4">
        <w:t xml:space="preserve"> v regióne. Podpora vzniku a rozvoja </w:t>
      </w:r>
      <w:proofErr w:type="spellStart"/>
      <w:r w:rsidR="007E5236" w:rsidRPr="00DE1FB4">
        <w:t>startup-ov</w:t>
      </w:r>
      <w:proofErr w:type="spellEnd"/>
      <w:r w:rsidR="007E5236" w:rsidRPr="00DE1FB4">
        <w:t xml:space="preserve">, </w:t>
      </w:r>
      <w:proofErr w:type="spellStart"/>
      <w:r w:rsidR="007E5236" w:rsidRPr="00DE1FB4">
        <w:t>spin-offov</w:t>
      </w:r>
      <w:proofErr w:type="spellEnd"/>
      <w:r w:rsidR="007E5236" w:rsidRPr="00DE1FB4">
        <w:t xml:space="preserve">, </w:t>
      </w:r>
      <w:proofErr w:type="spellStart"/>
      <w:r w:rsidR="007E5236" w:rsidRPr="00DE1FB4">
        <w:t>coworkingových</w:t>
      </w:r>
      <w:proofErr w:type="spellEnd"/>
      <w:r w:rsidR="007E5236" w:rsidRPr="00DE1FB4">
        <w:t xml:space="preserve"> a kreatívnych centier.</w:t>
      </w:r>
      <w:r w:rsidR="00E649DE">
        <w:t xml:space="preserve"> </w:t>
      </w:r>
      <w:r w:rsidR="007E5236" w:rsidRPr="00DE1FB4">
        <w:t xml:space="preserve">Podpora výskumnej infraštruktúry, kapacít testovania a aplikácie inovácií, podpora vzniku </w:t>
      </w:r>
      <w:proofErr w:type="spellStart"/>
      <w:r w:rsidR="007E5236" w:rsidRPr="00DE1FB4">
        <w:t>inovation</w:t>
      </w:r>
      <w:proofErr w:type="spellEnd"/>
      <w:r w:rsidR="007E5236" w:rsidRPr="00DE1FB4">
        <w:t xml:space="preserve"> </w:t>
      </w:r>
      <w:proofErr w:type="spellStart"/>
      <w:r w:rsidR="007E5236" w:rsidRPr="00DE1FB4">
        <w:t>hubs</w:t>
      </w:r>
      <w:proofErr w:type="spellEnd"/>
      <w:r w:rsidR="007E5236" w:rsidRPr="00DE1FB4">
        <w:t xml:space="preserve">, </w:t>
      </w:r>
      <w:proofErr w:type="spellStart"/>
      <w:r w:rsidR="007E5236" w:rsidRPr="00DE1FB4">
        <w:t>fablabs</w:t>
      </w:r>
      <w:proofErr w:type="spellEnd"/>
      <w:r w:rsidR="007E5236" w:rsidRPr="00DE1FB4">
        <w:t xml:space="preserve">, </w:t>
      </w:r>
      <w:proofErr w:type="spellStart"/>
      <w:r w:rsidR="007E5236" w:rsidRPr="00DE1FB4">
        <w:t>livinglabs</w:t>
      </w:r>
      <w:proofErr w:type="spellEnd"/>
      <w:r w:rsidR="007E5236" w:rsidRPr="00DE1FB4">
        <w:t xml:space="preserve">. </w:t>
      </w:r>
      <w:r w:rsidR="00E649DE">
        <w:t xml:space="preserve"> </w:t>
      </w:r>
      <w:r w:rsidR="007E5236" w:rsidRPr="00DE1FB4">
        <w:t xml:space="preserve">Podpora ochrany duševného vlastníctva a internacionalizácie inovatívnych produktov a služieb na domácom ako medzinárodnom trhu. </w:t>
      </w:r>
    </w:p>
    <w:p w:rsidR="000439AE" w:rsidRDefault="000439AE" w:rsidP="00F70563">
      <w:pPr>
        <w:pStyle w:val="Odsekzoznamu"/>
        <w:ind w:left="1440"/>
        <w:rPr>
          <w:b/>
          <w:lang w:eastAsia="sk-SK"/>
        </w:rPr>
      </w:pPr>
    </w:p>
    <w:p w:rsidR="000259CB" w:rsidRPr="00DE1FB4" w:rsidRDefault="000259CB" w:rsidP="00F70563">
      <w:pPr>
        <w:pStyle w:val="Odsekzoznamu"/>
        <w:ind w:left="1440"/>
        <w:rPr>
          <w:b/>
          <w:lang w:eastAsia="sk-SK"/>
        </w:rPr>
      </w:pPr>
    </w:p>
    <w:p w:rsidR="007E5236" w:rsidRPr="00DE1FB4" w:rsidRDefault="00EC422B" w:rsidP="00CC0111">
      <w:pPr>
        <w:pStyle w:val="Odsekzoznamu"/>
        <w:numPr>
          <w:ilvl w:val="0"/>
          <w:numId w:val="8"/>
        </w:numPr>
        <w:rPr>
          <w:b/>
          <w:sz w:val="24"/>
          <w:lang w:eastAsia="sk-SK"/>
        </w:rPr>
      </w:pPr>
      <w:r w:rsidRPr="00DE1FB4">
        <w:rPr>
          <w:b/>
          <w:sz w:val="24"/>
          <w:lang w:eastAsia="sk-SK"/>
        </w:rPr>
        <w:t>Regionálny rozvojový fond TSK</w:t>
      </w:r>
    </w:p>
    <w:p w:rsidR="00E649DE" w:rsidRDefault="00E649DE" w:rsidP="00F70563">
      <w:pPr>
        <w:pStyle w:val="Odsekzoznamu"/>
        <w:spacing w:after="120"/>
        <w:ind w:left="1440" w:right="-105"/>
        <w:jc w:val="both"/>
        <w:rPr>
          <w:b/>
        </w:rPr>
      </w:pPr>
    </w:p>
    <w:p w:rsidR="007E5236" w:rsidRPr="00DE1FB4" w:rsidRDefault="007E5236" w:rsidP="00F70563">
      <w:pPr>
        <w:pStyle w:val="Odsekzoznamu"/>
        <w:spacing w:after="120"/>
        <w:ind w:left="1440" w:right="-105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7E5236" w:rsidRPr="00DE1FB4" w:rsidRDefault="00EC422B" w:rsidP="00F70563">
      <w:pPr>
        <w:pStyle w:val="Odsekzoznamu"/>
        <w:spacing w:after="120"/>
        <w:ind w:left="1440" w:right="-105"/>
        <w:jc w:val="both"/>
      </w:pPr>
      <w:r w:rsidRPr="00DE1FB4">
        <w:t xml:space="preserve">Vznik </w:t>
      </w:r>
      <w:r w:rsidR="00111065" w:rsidRPr="00DE1FB4">
        <w:t xml:space="preserve">finančného nástroja na podporu špecifických odvetví a aktivít kapitalizujúcich regionálne potenciály v oblasti inovatívnej ekonomiky. </w:t>
      </w:r>
    </w:p>
    <w:p w:rsidR="000439AE" w:rsidRPr="00DE1FB4" w:rsidRDefault="000439AE" w:rsidP="00F70563">
      <w:pPr>
        <w:pStyle w:val="Odsekzoznamu"/>
        <w:ind w:left="1440"/>
        <w:rPr>
          <w:b/>
          <w:lang w:eastAsia="sk-SK"/>
        </w:rPr>
      </w:pPr>
    </w:p>
    <w:p w:rsidR="00972AB3" w:rsidRPr="00DE1FB4" w:rsidRDefault="00972AB3" w:rsidP="00F70563">
      <w:r w:rsidRPr="00DE1FB4">
        <w:br w:type="page"/>
      </w:r>
    </w:p>
    <w:p w:rsidR="00240FE0" w:rsidRPr="00BB7FCF" w:rsidRDefault="00BB7FCF" w:rsidP="00BB7FCF">
      <w:pPr>
        <w:pStyle w:val="Nadpis2"/>
        <w:rPr>
          <w:highlight w:val="lightGray"/>
        </w:rPr>
      </w:pPr>
      <w:bookmarkStart w:id="12" w:name="_Toc62050006"/>
      <w:r>
        <w:rPr>
          <w:highlight w:val="lightGray"/>
        </w:rPr>
        <w:lastRenderedPageBreak/>
        <w:t>IÚ</w:t>
      </w:r>
      <w:r w:rsidR="00240FE0" w:rsidRPr="00BB7FCF">
        <w:rPr>
          <w:highlight w:val="lightGray"/>
        </w:rPr>
        <w:t>I</w:t>
      </w:r>
      <w:r>
        <w:rPr>
          <w:highlight w:val="lightGray"/>
        </w:rPr>
        <w:t xml:space="preserve"> </w:t>
      </w:r>
      <w:r w:rsidR="00DB4B3B" w:rsidRPr="00BB7FCF">
        <w:rPr>
          <w:highlight w:val="lightGray"/>
        </w:rPr>
        <w:t>2</w:t>
      </w:r>
      <w:r w:rsidR="00240FE0" w:rsidRPr="00BB7FCF">
        <w:rPr>
          <w:highlight w:val="lightGray"/>
        </w:rPr>
        <w:t xml:space="preserve">: </w:t>
      </w:r>
      <w:r w:rsidR="00026A48">
        <w:rPr>
          <w:highlight w:val="lightGray"/>
        </w:rPr>
        <w:t xml:space="preserve">Ekologická </w:t>
      </w:r>
      <w:r>
        <w:rPr>
          <w:highlight w:val="lightGray"/>
        </w:rPr>
        <w:t>župa</w:t>
      </w:r>
      <w:bookmarkEnd w:id="12"/>
    </w:p>
    <w:p w:rsidR="00972AB3" w:rsidRPr="00DE1FB4" w:rsidRDefault="00972AB3" w:rsidP="00F70563">
      <w:pPr>
        <w:pStyle w:val="Odsekzoznamu"/>
        <w:ind w:left="284"/>
        <w:rPr>
          <w:b/>
          <w:sz w:val="28"/>
          <w:szCs w:val="28"/>
          <w:highlight w:val="lightGray"/>
        </w:rPr>
      </w:pPr>
    </w:p>
    <w:p w:rsidR="00972AB3" w:rsidRPr="009A3B62" w:rsidRDefault="00972AB3" w:rsidP="00A54149">
      <w:pPr>
        <w:pStyle w:val="Nadpis3"/>
        <w:ind w:left="708"/>
      </w:pPr>
      <w:bookmarkStart w:id="13" w:name="_Toc59465514"/>
      <w:bookmarkStart w:id="14" w:name="_Toc62050007"/>
      <w:r w:rsidRPr="009A3B62">
        <w:t>Kľúčové projekty IÚI 2:</w:t>
      </w:r>
      <w:bookmarkEnd w:id="13"/>
      <w:bookmarkEnd w:id="14"/>
    </w:p>
    <w:p w:rsidR="00DE1FB4" w:rsidRPr="00DE1FB4" w:rsidRDefault="00DE1FB4" w:rsidP="00F70563">
      <w:pPr>
        <w:spacing w:after="0"/>
        <w:rPr>
          <w:b/>
          <w:sz w:val="28"/>
          <w:szCs w:val="28"/>
          <w:u w:val="single"/>
        </w:rPr>
      </w:pPr>
    </w:p>
    <w:p w:rsidR="00240FE0" w:rsidRPr="00DE1FB4" w:rsidRDefault="00240FE0" w:rsidP="00F70563">
      <w:pPr>
        <w:spacing w:after="0"/>
        <w:rPr>
          <w:b/>
          <w:sz w:val="28"/>
          <w:szCs w:val="28"/>
          <w:u w:val="single"/>
        </w:rPr>
      </w:pPr>
      <w:r w:rsidRPr="00DE1FB4">
        <w:rPr>
          <w:b/>
          <w:sz w:val="28"/>
          <w:szCs w:val="28"/>
          <w:u w:val="single"/>
        </w:rPr>
        <w:t xml:space="preserve">A. Ochrana a racionálne využívanie vody </w:t>
      </w:r>
    </w:p>
    <w:p w:rsidR="00972AB3" w:rsidRPr="00DE1FB4" w:rsidRDefault="00972AB3" w:rsidP="00F70563">
      <w:pPr>
        <w:spacing w:after="0"/>
        <w:jc w:val="both"/>
        <w:rPr>
          <w:b/>
          <w:szCs w:val="18"/>
        </w:rPr>
      </w:pPr>
    </w:p>
    <w:p w:rsidR="00972AB3" w:rsidRPr="00DE1FB4" w:rsidRDefault="00972AB3" w:rsidP="00F70563">
      <w:pPr>
        <w:spacing w:after="0"/>
        <w:jc w:val="both"/>
        <w:rPr>
          <w:b/>
          <w:szCs w:val="18"/>
        </w:rPr>
      </w:pPr>
      <w:r w:rsidRPr="00DE1FB4">
        <w:rPr>
          <w:b/>
          <w:szCs w:val="18"/>
        </w:rPr>
        <w:t xml:space="preserve">Charakteristika nosného projektu: </w:t>
      </w:r>
    </w:p>
    <w:p w:rsidR="00972AB3" w:rsidRPr="00DE1FB4" w:rsidRDefault="00972AB3" w:rsidP="00F70563">
      <w:pPr>
        <w:spacing w:after="0"/>
        <w:contextualSpacing/>
        <w:jc w:val="both"/>
        <w:rPr>
          <w:szCs w:val="18"/>
        </w:rPr>
      </w:pPr>
      <w:r w:rsidRPr="00DE1FB4">
        <w:rPr>
          <w:szCs w:val="18"/>
        </w:rPr>
        <w:t xml:space="preserve">Stabilizácia a ochrana existujúcich vodných zdrojov (spodné i povrchové vody) na území TSK. Prieskumné aktivity ako i budovanie nových vodných zdrojov pre zásobovanie územia TSK.  </w:t>
      </w:r>
    </w:p>
    <w:p w:rsidR="00972AB3" w:rsidRPr="00DE1FB4" w:rsidRDefault="00972AB3" w:rsidP="00F70563">
      <w:pPr>
        <w:spacing w:after="0"/>
        <w:rPr>
          <w:b/>
          <w:sz w:val="28"/>
          <w:szCs w:val="28"/>
          <w:u w:val="single"/>
        </w:rPr>
      </w:pPr>
    </w:p>
    <w:p w:rsidR="00972AB3" w:rsidRPr="00DE1FB4" w:rsidRDefault="00972AB3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Komplementárny projektový balík ku nosnému projektu A</w:t>
      </w:r>
    </w:p>
    <w:p w:rsidR="00972AB3" w:rsidRPr="00DE1FB4" w:rsidRDefault="00972AB3" w:rsidP="00F70563">
      <w:pPr>
        <w:spacing w:after="120"/>
        <w:ind w:left="284" w:right="-105"/>
        <w:rPr>
          <w:b/>
        </w:rPr>
      </w:pPr>
    </w:p>
    <w:p w:rsidR="00972AB3" w:rsidRPr="00A54149" w:rsidRDefault="00972AB3" w:rsidP="00A54149">
      <w:pPr>
        <w:spacing w:after="160"/>
        <w:ind w:firstLine="708"/>
        <w:jc w:val="both"/>
        <w:rPr>
          <w:rFonts w:cs="Times New Roman"/>
          <w:b/>
        </w:rPr>
      </w:pPr>
      <w:r w:rsidRPr="00A54149">
        <w:rPr>
          <w:b/>
        </w:rPr>
        <w:t>A</w:t>
      </w:r>
      <w:r w:rsidR="001745D3">
        <w:rPr>
          <w:b/>
        </w:rPr>
        <w:t>.1.</w:t>
      </w:r>
      <w:r w:rsidR="001745D3">
        <w:rPr>
          <w:b/>
        </w:rPr>
        <w:tab/>
      </w:r>
      <w:r w:rsidRPr="00A54149">
        <w:rPr>
          <w:rFonts w:cs="Times New Roman"/>
          <w:b/>
        </w:rPr>
        <w:t>Dobudovanie a obnova vodovodnej siete vrátane podpory vodných zdrojov</w:t>
      </w:r>
    </w:p>
    <w:p w:rsidR="00972AB3" w:rsidRPr="00DE1FB4" w:rsidRDefault="00972AB3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972AB3" w:rsidRPr="00DE1FB4" w:rsidRDefault="00972AB3" w:rsidP="00F70563">
      <w:pPr>
        <w:spacing w:after="0"/>
        <w:ind w:left="708"/>
        <w:contextualSpacing/>
        <w:jc w:val="both"/>
        <w:rPr>
          <w:szCs w:val="18"/>
        </w:rPr>
      </w:pPr>
      <w:r w:rsidRPr="00DE1FB4">
        <w:rPr>
          <w:szCs w:val="18"/>
        </w:rPr>
        <w:t xml:space="preserve">Kompletizácia infraštruktúry zásobovania pitnou vodou na území TSK. Obnova existujúcej infraštruktúry pre zabezpečenie jej bezporuchovej funkcie a znižovania strát pitnej vody v systéme distribúcie. </w:t>
      </w:r>
    </w:p>
    <w:p w:rsidR="00972AB3" w:rsidRPr="00DE1FB4" w:rsidRDefault="00972AB3" w:rsidP="00F70563">
      <w:pPr>
        <w:spacing w:after="0"/>
        <w:rPr>
          <w:b/>
          <w:sz w:val="28"/>
          <w:szCs w:val="28"/>
          <w:u w:val="single"/>
        </w:rPr>
      </w:pPr>
    </w:p>
    <w:p w:rsidR="00240FE0" w:rsidRPr="00DE1FB4" w:rsidRDefault="00972AB3" w:rsidP="00F70563">
      <w:pPr>
        <w:pStyle w:val="Odsekzoznamu"/>
        <w:spacing w:after="160"/>
        <w:jc w:val="both"/>
        <w:rPr>
          <w:rFonts w:cs="Times New Roman"/>
          <w:b/>
        </w:rPr>
      </w:pPr>
      <w:r w:rsidRPr="00DE1FB4">
        <w:rPr>
          <w:rFonts w:cs="Times New Roman"/>
          <w:b/>
        </w:rPr>
        <w:t>A</w:t>
      </w:r>
      <w:r w:rsidR="001745D3">
        <w:rPr>
          <w:rFonts w:cs="Times New Roman"/>
          <w:b/>
        </w:rPr>
        <w:t>.2.</w:t>
      </w:r>
      <w:r w:rsidR="001745D3">
        <w:rPr>
          <w:rFonts w:cs="Times New Roman"/>
          <w:b/>
        </w:rPr>
        <w:tab/>
      </w:r>
      <w:r w:rsidR="00240FE0" w:rsidRPr="00DE1FB4">
        <w:rPr>
          <w:rFonts w:cs="Times New Roman"/>
          <w:b/>
        </w:rPr>
        <w:t>Dobudovanie a obnova kanalizačnej siete a ČOV – ochrana podzemných vôd</w:t>
      </w:r>
    </w:p>
    <w:p w:rsidR="00972AB3" w:rsidRPr="00DE1FB4" w:rsidRDefault="00972AB3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972AB3" w:rsidRPr="00DE1FB4" w:rsidRDefault="00972AB3" w:rsidP="00F70563">
      <w:pPr>
        <w:spacing w:after="0"/>
        <w:ind w:left="708"/>
        <w:contextualSpacing/>
        <w:jc w:val="both"/>
        <w:rPr>
          <w:szCs w:val="18"/>
        </w:rPr>
      </w:pPr>
      <w:r w:rsidRPr="00DE1FB4">
        <w:rPr>
          <w:szCs w:val="18"/>
        </w:rPr>
        <w:t xml:space="preserve">Kompletizácia infraštruktúry </w:t>
      </w:r>
      <w:proofErr w:type="spellStart"/>
      <w:r w:rsidRPr="00DE1FB4">
        <w:rPr>
          <w:szCs w:val="18"/>
        </w:rPr>
        <w:t>odkanalizovania</w:t>
      </w:r>
      <w:proofErr w:type="spellEnd"/>
      <w:r w:rsidRPr="00DE1FB4">
        <w:rPr>
          <w:szCs w:val="18"/>
        </w:rPr>
        <w:t xml:space="preserve"> </w:t>
      </w:r>
      <w:r w:rsidR="0012091F">
        <w:rPr>
          <w:szCs w:val="18"/>
        </w:rPr>
        <w:t xml:space="preserve">sídiel </w:t>
      </w:r>
      <w:r w:rsidRPr="00DE1FB4">
        <w:rPr>
          <w:szCs w:val="18"/>
        </w:rPr>
        <w:t xml:space="preserve">na území TSK. Obnova existujúcej infraštruktúry pre zabezpečenie jej bezporuchovej funkcie. </w:t>
      </w:r>
    </w:p>
    <w:p w:rsidR="00972AB3" w:rsidRPr="00DE1FB4" w:rsidRDefault="00972AB3" w:rsidP="00F70563">
      <w:pPr>
        <w:pStyle w:val="Odsekzoznamu"/>
        <w:spacing w:after="160"/>
        <w:jc w:val="both"/>
        <w:rPr>
          <w:rFonts w:cs="Times New Roman"/>
          <w:b/>
        </w:rPr>
      </w:pPr>
    </w:p>
    <w:p w:rsidR="00240FE0" w:rsidRPr="00DE1FB4" w:rsidRDefault="00972AB3" w:rsidP="00F70563">
      <w:pPr>
        <w:pStyle w:val="Odsekzoznamu"/>
        <w:spacing w:after="160"/>
        <w:jc w:val="both"/>
        <w:rPr>
          <w:rFonts w:cs="Times New Roman"/>
          <w:b/>
        </w:rPr>
      </w:pPr>
      <w:r w:rsidRPr="00DE1FB4">
        <w:rPr>
          <w:rFonts w:cs="Times New Roman"/>
          <w:b/>
        </w:rPr>
        <w:t>A</w:t>
      </w:r>
      <w:r w:rsidR="001745D3">
        <w:rPr>
          <w:rFonts w:cs="Times New Roman"/>
          <w:b/>
        </w:rPr>
        <w:t>.3.</w:t>
      </w:r>
      <w:r w:rsidR="001745D3">
        <w:rPr>
          <w:rFonts w:cs="Times New Roman"/>
          <w:b/>
        </w:rPr>
        <w:tab/>
      </w:r>
      <w:r w:rsidR="00240FE0" w:rsidRPr="00DE1FB4">
        <w:rPr>
          <w:rFonts w:cs="Times New Roman"/>
          <w:b/>
        </w:rPr>
        <w:t xml:space="preserve">Budovanie alternatívnych foriem čistenia odpadových vôd – koreňové čističky, malé domové čističky, a i., prieskumy vhodnosti územia na alternatívne formy </w:t>
      </w:r>
    </w:p>
    <w:p w:rsidR="00972AB3" w:rsidRPr="00DE1FB4" w:rsidRDefault="00972AB3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972AB3" w:rsidRPr="00DE1FB4" w:rsidRDefault="00972AB3" w:rsidP="00F70563">
      <w:pPr>
        <w:spacing w:after="0"/>
        <w:ind w:left="708"/>
        <w:contextualSpacing/>
        <w:jc w:val="both"/>
        <w:rPr>
          <w:szCs w:val="18"/>
        </w:rPr>
      </w:pPr>
      <w:r w:rsidRPr="00DE1FB4">
        <w:rPr>
          <w:szCs w:val="18"/>
        </w:rPr>
        <w:t xml:space="preserve">Budovanie lokálnych systémov </w:t>
      </w:r>
      <w:proofErr w:type="spellStart"/>
      <w:r w:rsidRPr="00DE1FB4">
        <w:rPr>
          <w:szCs w:val="18"/>
        </w:rPr>
        <w:t>odkanalizovania</w:t>
      </w:r>
      <w:proofErr w:type="spellEnd"/>
      <w:r w:rsidRPr="00DE1FB4">
        <w:rPr>
          <w:szCs w:val="18"/>
        </w:rPr>
        <w:t xml:space="preserve"> resp. spracovania splaškových vôd na územiach s problematickou dostupnosťou kanalizačnej siete (geomorfológia, vysoké náklady, ekonomika prevádzky) na území TSK. </w:t>
      </w:r>
    </w:p>
    <w:p w:rsidR="00240FE0" w:rsidRPr="00DE1FB4" w:rsidRDefault="00240FE0" w:rsidP="00F70563">
      <w:pPr>
        <w:pStyle w:val="Odsekzoznamu"/>
        <w:spacing w:after="160"/>
        <w:jc w:val="both"/>
        <w:rPr>
          <w:rFonts w:cs="Times New Roman"/>
          <w:u w:val="single"/>
        </w:rPr>
      </w:pPr>
    </w:p>
    <w:p w:rsidR="00972AB3" w:rsidRPr="00DE1FB4" w:rsidRDefault="00972AB3" w:rsidP="00F70563">
      <w:pPr>
        <w:pStyle w:val="Odsekzoznamu"/>
        <w:spacing w:after="160"/>
        <w:jc w:val="both"/>
        <w:rPr>
          <w:rFonts w:cs="Times New Roman"/>
          <w:u w:val="single"/>
        </w:rPr>
      </w:pPr>
    </w:p>
    <w:p w:rsidR="00240FE0" w:rsidRPr="00DE1FB4" w:rsidRDefault="00DE1FB4" w:rsidP="00CC0111">
      <w:pPr>
        <w:pStyle w:val="Odsekzoznamu"/>
        <w:numPr>
          <w:ilvl w:val="0"/>
          <w:numId w:val="2"/>
        </w:numPr>
        <w:spacing w:after="0"/>
        <w:ind w:left="426" w:hanging="426"/>
        <w:jc w:val="both"/>
        <w:rPr>
          <w:b/>
          <w:sz w:val="28"/>
          <w:szCs w:val="28"/>
        </w:rPr>
      </w:pPr>
      <w:r w:rsidRPr="00DE1FB4">
        <w:rPr>
          <w:b/>
          <w:sz w:val="28"/>
          <w:szCs w:val="28"/>
          <w:u w:val="single"/>
        </w:rPr>
        <w:t>Regionálny systém manaž</w:t>
      </w:r>
      <w:r w:rsidR="00240FE0" w:rsidRPr="00DE1FB4">
        <w:rPr>
          <w:b/>
          <w:sz w:val="28"/>
          <w:szCs w:val="28"/>
          <w:u w:val="single"/>
        </w:rPr>
        <w:t xml:space="preserve">mentu odpadov (RSMO) </w:t>
      </w:r>
    </w:p>
    <w:p w:rsidR="00240FE0" w:rsidRPr="00DE1FB4" w:rsidRDefault="00240FE0" w:rsidP="00F70563">
      <w:pPr>
        <w:spacing w:after="0"/>
        <w:ind w:left="426"/>
        <w:jc w:val="both"/>
        <w:rPr>
          <w:b/>
          <w:szCs w:val="18"/>
        </w:rPr>
      </w:pPr>
    </w:p>
    <w:p w:rsidR="00240FE0" w:rsidRPr="00DE1FB4" w:rsidRDefault="00240FE0" w:rsidP="00F70563">
      <w:pPr>
        <w:spacing w:after="0"/>
        <w:jc w:val="both"/>
        <w:rPr>
          <w:b/>
          <w:szCs w:val="18"/>
        </w:rPr>
      </w:pPr>
      <w:r w:rsidRPr="00DE1FB4">
        <w:rPr>
          <w:b/>
          <w:szCs w:val="18"/>
        </w:rPr>
        <w:t xml:space="preserve">Charakteristika nosného projektu: </w:t>
      </w:r>
    </w:p>
    <w:p w:rsidR="00240FE0" w:rsidRPr="00DE1FB4" w:rsidRDefault="00DE1FB4" w:rsidP="00F70563">
      <w:pPr>
        <w:spacing w:after="0"/>
        <w:jc w:val="both"/>
        <w:rPr>
          <w:szCs w:val="18"/>
        </w:rPr>
      </w:pPr>
      <w:r w:rsidRPr="00DE1FB4">
        <w:rPr>
          <w:szCs w:val="18"/>
        </w:rPr>
        <w:t xml:space="preserve">Budovanie regionálneho systému manažmentu odpadov </w:t>
      </w:r>
      <w:r w:rsidR="00240FE0" w:rsidRPr="00DE1FB4">
        <w:rPr>
          <w:szCs w:val="18"/>
        </w:rPr>
        <w:t>RSMO bude pozostávať z 9 regionálnych systémov v každom SPR</w:t>
      </w:r>
      <w:r w:rsidRPr="00DE1FB4">
        <w:rPr>
          <w:szCs w:val="18"/>
        </w:rPr>
        <w:t xml:space="preserve"> prepájajúci celý systém zberu, triedenia a zhodnocovania odpadov na báze spolupráce verejného a súkromného sektora. Vybudovanie spoločných podnikov</w:t>
      </w:r>
      <w:r w:rsidR="00240FE0" w:rsidRPr="00DE1FB4">
        <w:rPr>
          <w:szCs w:val="18"/>
        </w:rPr>
        <w:t xml:space="preserve"> pre likvidáciu biologicky rozložiteľných odpadov, najmä kuchynského odpadu na princípe obehového hospodárstva – z pôdy do pôdy.</w:t>
      </w:r>
      <w:r w:rsidRPr="00DE1FB4">
        <w:rPr>
          <w:szCs w:val="18"/>
        </w:rPr>
        <w:t xml:space="preserve"> </w:t>
      </w:r>
      <w:r w:rsidR="00240FE0" w:rsidRPr="00DE1FB4">
        <w:rPr>
          <w:szCs w:val="18"/>
        </w:rPr>
        <w:t xml:space="preserve">Vybudovanie centier </w:t>
      </w:r>
      <w:proofErr w:type="spellStart"/>
      <w:r>
        <w:rPr>
          <w:szCs w:val="18"/>
        </w:rPr>
        <w:t>zdieľanej</w:t>
      </w:r>
      <w:proofErr w:type="spellEnd"/>
      <w:r>
        <w:rPr>
          <w:szCs w:val="18"/>
        </w:rPr>
        <w:t>/</w:t>
      </w:r>
      <w:proofErr w:type="spellStart"/>
      <w:r w:rsidR="00240FE0" w:rsidRPr="00DE1FB4">
        <w:rPr>
          <w:szCs w:val="18"/>
        </w:rPr>
        <w:t>kolaboratívnej</w:t>
      </w:r>
      <w:proofErr w:type="spellEnd"/>
      <w:r w:rsidR="00240FE0" w:rsidRPr="00DE1FB4">
        <w:rPr>
          <w:szCs w:val="18"/>
        </w:rPr>
        <w:t xml:space="preserve"> ekonomiky  technológie v </w:t>
      </w:r>
      <w:r w:rsidR="0012091F" w:rsidRPr="00DE1FB4">
        <w:rPr>
          <w:szCs w:val="18"/>
        </w:rPr>
        <w:lastRenderedPageBreak/>
        <w:t>existujúc</w:t>
      </w:r>
      <w:r w:rsidR="0012091F">
        <w:rPr>
          <w:szCs w:val="18"/>
        </w:rPr>
        <w:t>ich</w:t>
      </w:r>
      <w:r w:rsidR="0012091F" w:rsidRPr="00DE1FB4">
        <w:rPr>
          <w:szCs w:val="18"/>
        </w:rPr>
        <w:t xml:space="preserve"> </w:t>
      </w:r>
      <w:r w:rsidR="00240FE0" w:rsidRPr="00DE1FB4">
        <w:rPr>
          <w:szCs w:val="18"/>
        </w:rPr>
        <w:t xml:space="preserve">priemyselných parkoch, výrobe stavebných produktov, v oblasti </w:t>
      </w:r>
      <w:r w:rsidRPr="00DE1FB4">
        <w:rPr>
          <w:szCs w:val="18"/>
        </w:rPr>
        <w:t>obnoviteľných</w:t>
      </w:r>
      <w:r w:rsidR="00240FE0" w:rsidRPr="00DE1FB4">
        <w:rPr>
          <w:szCs w:val="18"/>
        </w:rPr>
        <w:t xml:space="preserve"> zdrojov energie</w:t>
      </w:r>
      <w:r w:rsidRPr="00DE1FB4">
        <w:rPr>
          <w:szCs w:val="18"/>
        </w:rPr>
        <w:t>. Využitie</w:t>
      </w:r>
      <w:r w:rsidR="00240FE0" w:rsidRPr="00DE1FB4">
        <w:rPr>
          <w:szCs w:val="18"/>
        </w:rPr>
        <w:t xml:space="preserve"> odpadov v odvetviach výroby a stavebníctva (plasty, textilný odpad)</w:t>
      </w:r>
      <w:r w:rsidRPr="00DE1FB4">
        <w:rPr>
          <w:szCs w:val="18"/>
        </w:rPr>
        <w:t>.</w:t>
      </w:r>
      <w:r w:rsidR="005F4AE1">
        <w:rPr>
          <w:szCs w:val="18"/>
        </w:rPr>
        <w:t xml:space="preserve"> Dôraz bude kladený na materiálovú recykláciu odpadov.</w:t>
      </w:r>
    </w:p>
    <w:p w:rsidR="00240FE0" w:rsidRPr="00DE1FB4" w:rsidRDefault="00240FE0" w:rsidP="00F70563">
      <w:pPr>
        <w:spacing w:after="0"/>
        <w:ind w:left="426"/>
        <w:jc w:val="both"/>
        <w:rPr>
          <w:b/>
          <w:szCs w:val="18"/>
        </w:rPr>
      </w:pPr>
    </w:p>
    <w:p w:rsidR="00972AB3" w:rsidRPr="00DE1FB4" w:rsidRDefault="00972AB3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Komplementárny projektový balík ku nosnému pro</w:t>
      </w:r>
      <w:r w:rsidR="00B77C92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B</w:t>
      </w:r>
    </w:p>
    <w:p w:rsidR="00972AB3" w:rsidRPr="00DE1FB4" w:rsidRDefault="00972AB3" w:rsidP="00F70563">
      <w:pPr>
        <w:spacing w:after="0"/>
        <w:jc w:val="both"/>
        <w:rPr>
          <w:rFonts w:ascii="Cambria" w:eastAsia="Times New Roman" w:hAnsi="Cambria" w:cs="Times New Roman"/>
          <w:b/>
          <w:bCs/>
          <w:color w:val="4E67C8"/>
          <w:sz w:val="26"/>
          <w:szCs w:val="26"/>
          <w:lang w:eastAsia="sk-SK"/>
        </w:rPr>
      </w:pPr>
    </w:p>
    <w:p w:rsidR="00DE1FB4" w:rsidRPr="001745D3" w:rsidRDefault="001745D3" w:rsidP="00F70563">
      <w:pPr>
        <w:spacing w:after="0"/>
        <w:ind w:left="708"/>
        <w:jc w:val="both"/>
        <w:rPr>
          <w:b/>
          <w:szCs w:val="24"/>
        </w:rPr>
      </w:pPr>
      <w:r>
        <w:rPr>
          <w:b/>
          <w:szCs w:val="24"/>
        </w:rPr>
        <w:t>B.1.</w:t>
      </w:r>
      <w:r>
        <w:rPr>
          <w:b/>
          <w:szCs w:val="24"/>
        </w:rPr>
        <w:tab/>
      </w:r>
      <w:r w:rsidR="00037DA0" w:rsidRPr="001745D3">
        <w:rPr>
          <w:b/>
          <w:szCs w:val="24"/>
        </w:rPr>
        <w:t>Modernizácia existujúcej</w:t>
      </w:r>
      <w:r w:rsidR="00240FE0" w:rsidRPr="001745D3">
        <w:rPr>
          <w:b/>
          <w:szCs w:val="24"/>
        </w:rPr>
        <w:t xml:space="preserve"> infraštruktúry odpadového hospodárstva</w:t>
      </w:r>
      <w:r w:rsidR="00037DA0" w:rsidRPr="001745D3">
        <w:rPr>
          <w:b/>
          <w:szCs w:val="24"/>
        </w:rPr>
        <w:t xml:space="preserve"> a technológie na zhodnocovanie biologicky rozložiteľných odpadov </w:t>
      </w:r>
    </w:p>
    <w:p w:rsidR="00DE1FB4" w:rsidRDefault="00DE1FB4" w:rsidP="00F70563">
      <w:pPr>
        <w:spacing w:after="120"/>
        <w:ind w:right="-105" w:firstLine="708"/>
        <w:jc w:val="both"/>
        <w:rPr>
          <w:b/>
        </w:rPr>
      </w:pPr>
    </w:p>
    <w:p w:rsidR="00DE1FB4" w:rsidRPr="00DE1FB4" w:rsidRDefault="00DE1FB4" w:rsidP="00F70563">
      <w:pPr>
        <w:spacing w:after="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240FE0" w:rsidRDefault="00DE1FB4" w:rsidP="00F70563">
      <w:pPr>
        <w:spacing w:after="0"/>
        <w:ind w:left="708"/>
        <w:jc w:val="both"/>
        <w:rPr>
          <w:bCs/>
        </w:rPr>
      </w:pPr>
      <w:r>
        <w:rPr>
          <w:bCs/>
        </w:rPr>
        <w:t xml:space="preserve">Investície </w:t>
      </w:r>
      <w:r w:rsidR="00240FE0" w:rsidRPr="00DE1FB4">
        <w:rPr>
          <w:bCs/>
        </w:rPr>
        <w:t xml:space="preserve">do jednotlivých zariadení na zber, triedenie a spracovanie odpadov z pohľadu ich opotrebovanosti, morálnej a technickej zastaranosti. </w:t>
      </w:r>
      <w:r w:rsidR="00037DA0">
        <w:rPr>
          <w:bCs/>
        </w:rPr>
        <w:t xml:space="preserve">Budovanie infraštruktúry manažmentu biologického odpadu a jeho zhodnotenia. </w:t>
      </w:r>
    </w:p>
    <w:p w:rsidR="00DE1FB4" w:rsidRPr="00DE1FB4" w:rsidRDefault="00DE1FB4" w:rsidP="00F70563">
      <w:pPr>
        <w:spacing w:after="0"/>
        <w:ind w:left="708"/>
        <w:jc w:val="both"/>
        <w:rPr>
          <w:bCs/>
        </w:rPr>
      </w:pPr>
    </w:p>
    <w:p w:rsidR="00DE1FB4" w:rsidRPr="00DE1FB4" w:rsidRDefault="00DE1FB4" w:rsidP="00F70563">
      <w:pPr>
        <w:spacing w:after="0"/>
        <w:jc w:val="both"/>
        <w:rPr>
          <w:b/>
          <w:bCs/>
          <w:sz w:val="24"/>
          <w:szCs w:val="24"/>
        </w:rPr>
      </w:pPr>
    </w:p>
    <w:p w:rsidR="00240FE0" w:rsidRPr="001745D3" w:rsidRDefault="001745D3" w:rsidP="00F70563">
      <w:pPr>
        <w:spacing w:after="0"/>
        <w:ind w:left="708"/>
        <w:jc w:val="both"/>
        <w:rPr>
          <w:b/>
          <w:bCs/>
          <w:szCs w:val="24"/>
        </w:rPr>
      </w:pPr>
      <w:r w:rsidRPr="001745D3">
        <w:rPr>
          <w:b/>
          <w:bCs/>
          <w:szCs w:val="24"/>
        </w:rPr>
        <w:t>B.2</w:t>
      </w:r>
      <w:r>
        <w:rPr>
          <w:b/>
          <w:bCs/>
          <w:szCs w:val="24"/>
        </w:rPr>
        <w:t>.</w:t>
      </w:r>
      <w:r>
        <w:rPr>
          <w:b/>
          <w:bCs/>
          <w:szCs w:val="24"/>
        </w:rPr>
        <w:tab/>
      </w:r>
      <w:r w:rsidR="00240FE0" w:rsidRPr="001745D3">
        <w:rPr>
          <w:b/>
          <w:bCs/>
          <w:szCs w:val="24"/>
        </w:rPr>
        <w:t xml:space="preserve">Prepojenie odpadového hospodárstva s vedou a výskumom v oblasti </w:t>
      </w:r>
      <w:r w:rsidR="00DE1FB4" w:rsidRPr="001745D3">
        <w:rPr>
          <w:b/>
          <w:bCs/>
          <w:szCs w:val="24"/>
        </w:rPr>
        <w:t>znovu využitia</w:t>
      </w:r>
      <w:r w:rsidR="00240FE0" w:rsidRPr="001745D3">
        <w:rPr>
          <w:b/>
          <w:bCs/>
          <w:szCs w:val="24"/>
        </w:rPr>
        <w:t xml:space="preserve"> odpadov</w:t>
      </w:r>
      <w:r w:rsidR="00DE1FB4" w:rsidRPr="001745D3">
        <w:rPr>
          <w:b/>
          <w:szCs w:val="24"/>
        </w:rPr>
        <w:t xml:space="preserve">  a budovanie digitálnej infraštruktúry odpadového hospodárstva</w:t>
      </w:r>
    </w:p>
    <w:p w:rsidR="00DE1FB4" w:rsidRDefault="00DE1FB4" w:rsidP="00F70563">
      <w:pPr>
        <w:spacing w:after="120"/>
        <w:ind w:right="-105" w:firstLine="708"/>
        <w:jc w:val="both"/>
        <w:rPr>
          <w:b/>
        </w:rPr>
      </w:pPr>
    </w:p>
    <w:p w:rsidR="00DE1FB4" w:rsidRPr="00DE1FB4" w:rsidRDefault="00DE1FB4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240FE0" w:rsidRPr="001745D3" w:rsidRDefault="00037DA0" w:rsidP="00F70563">
      <w:pPr>
        <w:spacing w:after="0"/>
        <w:ind w:left="708"/>
        <w:jc w:val="both"/>
        <w:rPr>
          <w:szCs w:val="24"/>
        </w:rPr>
      </w:pPr>
      <w:r w:rsidRPr="001745D3">
        <w:rPr>
          <w:szCs w:val="24"/>
        </w:rPr>
        <w:t xml:space="preserve">Väzba na IÚI 1. Prepájanie aktérov zberu a manažmentu odpadov a inštitúcií </w:t>
      </w:r>
      <w:proofErr w:type="spellStart"/>
      <w:r w:rsidRPr="001745D3">
        <w:rPr>
          <w:szCs w:val="24"/>
        </w:rPr>
        <w:t>VaV</w:t>
      </w:r>
      <w:proofErr w:type="spellEnd"/>
      <w:r w:rsidRPr="001745D3">
        <w:rPr>
          <w:szCs w:val="24"/>
        </w:rPr>
        <w:t xml:space="preserve"> na území regiónu pre implementáciu inovácií v oblasti manažmentu a zhodnocovania odpadov (väzba doménový </w:t>
      </w:r>
      <w:proofErr w:type="spellStart"/>
      <w:r w:rsidRPr="001745D3">
        <w:rPr>
          <w:szCs w:val="24"/>
        </w:rPr>
        <w:t>klaster</w:t>
      </w:r>
      <w:proofErr w:type="spellEnd"/>
      <w:r w:rsidRPr="001745D3">
        <w:rPr>
          <w:szCs w:val="24"/>
        </w:rPr>
        <w:t xml:space="preserve"> v oblasti plastov). Budovanie dátovej platformy pre plánovanie a rozhodovanie v oblasti manažmentu odpadov. Aplikácia smart prístupov do celého systému. </w:t>
      </w:r>
    </w:p>
    <w:p w:rsidR="00240FE0" w:rsidRPr="00DE1FB4" w:rsidRDefault="00240FE0" w:rsidP="00F70563">
      <w:pPr>
        <w:rPr>
          <w:sz w:val="24"/>
          <w:szCs w:val="24"/>
        </w:rPr>
      </w:pPr>
    </w:p>
    <w:p w:rsidR="006F4344" w:rsidRDefault="006F4344" w:rsidP="00F70563">
      <w:pPr>
        <w:spacing w:after="0"/>
        <w:jc w:val="both"/>
        <w:rPr>
          <w:b/>
          <w:sz w:val="28"/>
          <w:szCs w:val="28"/>
          <w:u w:val="single"/>
        </w:rPr>
      </w:pPr>
      <w:r w:rsidRPr="00DE1FB4">
        <w:rPr>
          <w:b/>
          <w:sz w:val="28"/>
          <w:szCs w:val="28"/>
          <w:u w:val="single"/>
        </w:rPr>
        <w:t>C.</w:t>
      </w:r>
      <w:r w:rsidRPr="00DE1FB4">
        <w:rPr>
          <w:b/>
          <w:sz w:val="28"/>
          <w:szCs w:val="28"/>
          <w:u w:val="single"/>
        </w:rPr>
        <w:tab/>
        <w:t xml:space="preserve">Realizácia regionálneho integrovaného systému OZE  a energetickej efektivity </w:t>
      </w:r>
    </w:p>
    <w:p w:rsidR="00B77C92" w:rsidRDefault="00B77C92" w:rsidP="00F70563">
      <w:pPr>
        <w:spacing w:after="0"/>
        <w:jc w:val="both"/>
        <w:rPr>
          <w:b/>
          <w:sz w:val="28"/>
          <w:szCs w:val="28"/>
          <w:u w:val="single"/>
        </w:rPr>
      </w:pPr>
    </w:p>
    <w:p w:rsidR="00B77C92" w:rsidRPr="00B77C92" w:rsidRDefault="00B77C92" w:rsidP="00F70563">
      <w:pPr>
        <w:spacing w:after="0"/>
        <w:jc w:val="both"/>
        <w:rPr>
          <w:b/>
          <w:szCs w:val="18"/>
        </w:rPr>
      </w:pPr>
      <w:r w:rsidRPr="00DE1FB4">
        <w:rPr>
          <w:b/>
          <w:szCs w:val="18"/>
        </w:rPr>
        <w:t xml:space="preserve">Charakteristika nosného projektu: </w:t>
      </w:r>
    </w:p>
    <w:p w:rsidR="00B77C92" w:rsidRDefault="00B77C92" w:rsidP="00F70563">
      <w:pPr>
        <w:spacing w:after="0"/>
        <w:jc w:val="both"/>
        <w:rPr>
          <w:szCs w:val="18"/>
        </w:rPr>
      </w:pPr>
      <w:r w:rsidRPr="00B77C92">
        <w:rPr>
          <w:szCs w:val="18"/>
        </w:rPr>
        <w:t xml:space="preserve">Rozvoj a obnova </w:t>
      </w:r>
      <w:r>
        <w:rPr>
          <w:szCs w:val="18"/>
        </w:rPr>
        <w:t xml:space="preserve">regionálneho systému </w:t>
      </w:r>
      <w:r w:rsidRPr="00B77C92">
        <w:rPr>
          <w:szCs w:val="18"/>
        </w:rPr>
        <w:t>obnoviteľných zdrojov energií (</w:t>
      </w:r>
      <w:proofErr w:type="spellStart"/>
      <w:r w:rsidRPr="00B77C92">
        <w:rPr>
          <w:szCs w:val="18"/>
        </w:rPr>
        <w:t>geotermál</w:t>
      </w:r>
      <w:proofErr w:type="spellEnd"/>
      <w:r w:rsidRPr="00B77C92">
        <w:rPr>
          <w:szCs w:val="18"/>
        </w:rPr>
        <w:t xml:space="preserve">, slnečná, biomasa, bioplyn) na základe kompetenčných špecifík jednotlivých regiónov </w:t>
      </w:r>
      <w:r>
        <w:rPr>
          <w:szCs w:val="18"/>
        </w:rPr>
        <w:t xml:space="preserve">TSK. </w:t>
      </w:r>
      <w:r w:rsidRPr="00B77C92">
        <w:rPr>
          <w:szCs w:val="18"/>
        </w:rPr>
        <w:t>Posilnenie úlohy samospráv v rámci energetických vzťahov v regióne. Budovanie vrtov resp.</w:t>
      </w:r>
      <w:r>
        <w:rPr>
          <w:szCs w:val="18"/>
        </w:rPr>
        <w:t xml:space="preserve"> </w:t>
      </w:r>
      <w:r w:rsidRPr="00B77C92">
        <w:rPr>
          <w:szCs w:val="18"/>
        </w:rPr>
        <w:t>obnova existujúcich pre využitie geotermálneho potenciálu. Inštalácia technologických prvkov pre využitie geotermálnej energie vrátane jej transformácie do iných foriem energie. Obnova zdrojov resp. ich transformácia pre využitie územne špecifických OZE v centrálnych rozvodoch.</w:t>
      </w:r>
      <w:r>
        <w:rPr>
          <w:szCs w:val="18"/>
        </w:rPr>
        <w:t xml:space="preserve"> Rozvoj OZE na plochách brownfields a budovách samospráv.</w:t>
      </w:r>
    </w:p>
    <w:p w:rsidR="00B77C92" w:rsidRDefault="00B77C92" w:rsidP="00F70563">
      <w:pPr>
        <w:spacing w:after="0"/>
        <w:jc w:val="both"/>
        <w:rPr>
          <w:szCs w:val="18"/>
        </w:rPr>
      </w:pPr>
    </w:p>
    <w:p w:rsidR="00B77C92" w:rsidRPr="00DE1FB4" w:rsidRDefault="00B77C92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Komplementárny projektový balík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C</w:t>
      </w:r>
    </w:p>
    <w:p w:rsidR="00B77C92" w:rsidRPr="00B77C92" w:rsidRDefault="00B77C92" w:rsidP="00F70563">
      <w:pPr>
        <w:spacing w:after="0"/>
        <w:jc w:val="both"/>
        <w:rPr>
          <w:szCs w:val="18"/>
        </w:rPr>
      </w:pPr>
    </w:p>
    <w:p w:rsidR="006F4344" w:rsidRPr="00B77C92" w:rsidRDefault="00B77C92" w:rsidP="00F70563">
      <w:pPr>
        <w:spacing w:after="0"/>
        <w:ind w:left="708"/>
        <w:jc w:val="both"/>
        <w:rPr>
          <w:b/>
        </w:rPr>
      </w:pPr>
      <w:r w:rsidRPr="00B77C92">
        <w:rPr>
          <w:b/>
        </w:rPr>
        <w:t>C</w:t>
      </w:r>
      <w:r w:rsidR="007E08BC">
        <w:rPr>
          <w:b/>
        </w:rPr>
        <w:t>.</w:t>
      </w:r>
      <w:r w:rsidRPr="00B77C92">
        <w:rPr>
          <w:b/>
        </w:rPr>
        <w:t>1</w:t>
      </w:r>
      <w:r w:rsidR="001745D3">
        <w:rPr>
          <w:b/>
        </w:rPr>
        <w:t>.</w:t>
      </w:r>
      <w:r w:rsidR="001745D3">
        <w:rPr>
          <w:b/>
        </w:rPr>
        <w:tab/>
      </w:r>
      <w:r w:rsidR="006F4344" w:rsidRPr="00B77C92">
        <w:rPr>
          <w:b/>
        </w:rPr>
        <w:t xml:space="preserve">Regionálne </w:t>
      </w:r>
      <w:proofErr w:type="spellStart"/>
      <w:r w:rsidR="006F4344" w:rsidRPr="00B77C92">
        <w:rPr>
          <w:b/>
        </w:rPr>
        <w:t>klastre</w:t>
      </w:r>
      <w:proofErr w:type="spellEnd"/>
      <w:r w:rsidR="006F4344" w:rsidRPr="00B77C92">
        <w:rPr>
          <w:b/>
        </w:rPr>
        <w:t xml:space="preserve"> udržateľnej energetiky - budovanie kapacít spolupráce, poradenstva a vzdelávanie v oblasti regi</w:t>
      </w:r>
      <w:r>
        <w:rPr>
          <w:b/>
        </w:rPr>
        <w:t>onálnej udržateľnej energetiky a nizkouhlíkovej energetiky</w:t>
      </w:r>
    </w:p>
    <w:p w:rsidR="00B77C92" w:rsidRDefault="00B77C92" w:rsidP="00F70563">
      <w:pPr>
        <w:spacing w:after="120"/>
        <w:ind w:right="-105" w:firstLine="708"/>
        <w:jc w:val="both"/>
        <w:rPr>
          <w:b/>
        </w:rPr>
      </w:pPr>
    </w:p>
    <w:p w:rsidR="00B77C92" w:rsidRPr="00B77C92" w:rsidRDefault="00B77C92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B77C92" w:rsidRDefault="00B77C92" w:rsidP="00F70563">
      <w:pPr>
        <w:spacing w:after="0"/>
        <w:ind w:left="708"/>
        <w:jc w:val="both"/>
      </w:pPr>
      <w:r w:rsidRPr="00B77C92">
        <w:t xml:space="preserve">Budovanie partnerstiev verejného, neziskového, súkromného a akademického prostredia za účelom rozvoja regionálnej udržateľnej energetiky. </w:t>
      </w:r>
      <w:proofErr w:type="spellStart"/>
      <w:r w:rsidRPr="00B77C92">
        <w:t>Klastre</w:t>
      </w:r>
      <w:proofErr w:type="spellEnd"/>
      <w:r w:rsidRPr="00B77C92">
        <w:t xml:space="preserve"> by podporili vybudovanie Krajského energetického centra a siete regionálnych centier udržateľnej energetiky (opatrenia v rámci Integrovaného národného energetického a klimatického plánu na roky 2021 – 2030) podporujúcich rozvoj kapacít verejnej správy ako i zvyšovanie povedomia o kľúčových problémoch a témach energetickej udržateľnosti. Podpora formovania regionálnych a lokálnych energetických komunít na princípoch zimného energetického balíčka EÚ.</w:t>
      </w:r>
    </w:p>
    <w:p w:rsidR="007E08BC" w:rsidRPr="00DE1FB4" w:rsidRDefault="007E08BC" w:rsidP="00F70563">
      <w:pPr>
        <w:spacing w:after="0"/>
        <w:ind w:left="708"/>
        <w:jc w:val="both"/>
      </w:pPr>
    </w:p>
    <w:p w:rsidR="006F4344" w:rsidRPr="00314D5F" w:rsidRDefault="00B77C92" w:rsidP="00F70563">
      <w:pPr>
        <w:spacing w:after="0"/>
        <w:ind w:left="708"/>
        <w:jc w:val="both"/>
        <w:rPr>
          <w:b/>
        </w:rPr>
      </w:pPr>
      <w:r w:rsidRPr="00314D5F">
        <w:rPr>
          <w:b/>
        </w:rPr>
        <w:t>C</w:t>
      </w:r>
      <w:r w:rsidR="007E08BC">
        <w:rPr>
          <w:b/>
        </w:rPr>
        <w:t>.</w:t>
      </w:r>
      <w:r w:rsidRPr="00314D5F">
        <w:rPr>
          <w:b/>
        </w:rPr>
        <w:t>2</w:t>
      </w:r>
      <w:r w:rsidR="006F4344" w:rsidRPr="00314D5F">
        <w:rPr>
          <w:b/>
        </w:rPr>
        <w:t xml:space="preserve">.   Strategické plánovanie v oblasti udržateľnej energetiky vrátane </w:t>
      </w:r>
      <w:proofErr w:type="spellStart"/>
      <w:r w:rsidR="006F4344" w:rsidRPr="00314D5F">
        <w:rPr>
          <w:b/>
        </w:rPr>
        <w:t>nízkouhlíkových</w:t>
      </w:r>
      <w:proofErr w:type="spellEnd"/>
      <w:r w:rsidR="006F4344" w:rsidRPr="00314D5F">
        <w:rPr>
          <w:b/>
        </w:rPr>
        <w:t xml:space="preserve"> stratégií  a podpora ich realizácie </w:t>
      </w:r>
    </w:p>
    <w:p w:rsidR="00314D5F" w:rsidRDefault="00314D5F" w:rsidP="00F70563">
      <w:pPr>
        <w:spacing w:after="0"/>
        <w:ind w:left="708"/>
        <w:jc w:val="both"/>
        <w:rPr>
          <w:b/>
        </w:rPr>
      </w:pPr>
    </w:p>
    <w:p w:rsidR="00314D5F" w:rsidRPr="00B77C92" w:rsidRDefault="00314D5F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314D5F" w:rsidRDefault="00314D5F" w:rsidP="00F70563">
      <w:pPr>
        <w:spacing w:after="0"/>
        <w:ind w:left="708"/>
        <w:jc w:val="both"/>
      </w:pPr>
      <w:r w:rsidRPr="00314D5F">
        <w:t xml:space="preserve">Podpora vzniku a implementácie regionálnych a lokálnych stratégií a plánov vrátane implementácie opatrení súvisiacich s </w:t>
      </w:r>
      <w:proofErr w:type="spellStart"/>
      <w:r w:rsidRPr="00314D5F">
        <w:t>nízkouhlíkovou</w:t>
      </w:r>
      <w:proofErr w:type="spellEnd"/>
      <w:r w:rsidRPr="00314D5F">
        <w:t xml:space="preserve"> stratégiou pre všetky SPR na území TSK. Súčasťou </w:t>
      </w:r>
      <w:proofErr w:type="spellStart"/>
      <w:r w:rsidRPr="00314D5F">
        <w:t>nízkouhlíkových</w:t>
      </w:r>
      <w:proofErr w:type="spellEnd"/>
      <w:r w:rsidRPr="00314D5F">
        <w:t xml:space="preserve"> stratégií je i posúdenie stavu zásobovania všetkými dostupnými formami využiteľnej energie. Dôraz je kladený na návrh a implementáciu  </w:t>
      </w:r>
      <w:proofErr w:type="spellStart"/>
      <w:r w:rsidRPr="00314D5F">
        <w:t>nízkouhlíkových</w:t>
      </w:r>
      <w:proofErr w:type="spellEnd"/>
      <w:r w:rsidRPr="00314D5F">
        <w:t xml:space="preserve"> energetických opatrení na ochranu životného prostredia, najmä v súvislosti s produkciou emisií skleníkových plynov a emisií znečisťujúcich látok do ovzdušia.</w:t>
      </w:r>
    </w:p>
    <w:p w:rsidR="00314D5F" w:rsidRPr="00314D5F" w:rsidRDefault="00314D5F" w:rsidP="00F70563">
      <w:pPr>
        <w:spacing w:after="0"/>
        <w:ind w:left="708"/>
        <w:jc w:val="both"/>
        <w:rPr>
          <w:b/>
        </w:rPr>
      </w:pPr>
    </w:p>
    <w:p w:rsidR="006F4344" w:rsidRDefault="00B77C92" w:rsidP="00F70563">
      <w:pPr>
        <w:spacing w:after="0"/>
        <w:ind w:left="708"/>
        <w:jc w:val="both"/>
        <w:rPr>
          <w:b/>
        </w:rPr>
      </w:pPr>
      <w:r w:rsidRPr="00314D5F">
        <w:rPr>
          <w:b/>
        </w:rPr>
        <w:t>C</w:t>
      </w:r>
      <w:r w:rsidR="007E08BC">
        <w:rPr>
          <w:b/>
        </w:rPr>
        <w:t>.</w:t>
      </w:r>
      <w:r w:rsidRPr="00314D5F">
        <w:rPr>
          <w:b/>
        </w:rPr>
        <w:t>3</w:t>
      </w:r>
      <w:r w:rsidR="006F4344" w:rsidRPr="00314D5F">
        <w:rPr>
          <w:b/>
        </w:rPr>
        <w:t>.    Zníženie energetickej náročnosti verejnej infraštruktúry a objektov s využitím smart technických a technologických riešení</w:t>
      </w:r>
    </w:p>
    <w:p w:rsidR="00314D5F" w:rsidRDefault="00314D5F" w:rsidP="00F70563">
      <w:pPr>
        <w:spacing w:after="0"/>
        <w:ind w:left="708"/>
        <w:jc w:val="both"/>
        <w:rPr>
          <w:b/>
        </w:rPr>
      </w:pPr>
    </w:p>
    <w:p w:rsidR="00314D5F" w:rsidRPr="00B77C92" w:rsidRDefault="00314D5F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314D5F" w:rsidRPr="00314D5F" w:rsidRDefault="00314D5F" w:rsidP="00F70563">
      <w:pPr>
        <w:spacing w:after="0"/>
        <w:ind w:left="708"/>
        <w:jc w:val="both"/>
      </w:pPr>
      <w:r>
        <w:t xml:space="preserve">Balík investícií do hĺbkovej obnovy budov a športovej infraštruktúry pre zvýšenie ich energetickej efektivity a znižovania uhlíkovej stopy spojenej s prevádzkou týchto budov. </w:t>
      </w:r>
      <w:r w:rsidRPr="00314D5F">
        <w:t xml:space="preserve">Obnova verejného osvetlenia s využitím LED technológie. Automatizácia </w:t>
      </w:r>
      <w:r>
        <w:t>technológií energetického manažmentu</w:t>
      </w:r>
      <w:r w:rsidRPr="00314D5F">
        <w:t>, obnova merania a regulácie „</w:t>
      </w:r>
      <w:proofErr w:type="spellStart"/>
      <w:r w:rsidRPr="00314D5F">
        <w:t>MaR</w:t>
      </w:r>
      <w:proofErr w:type="spellEnd"/>
      <w:r w:rsidRPr="00314D5F">
        <w:t xml:space="preserve">“. </w:t>
      </w:r>
      <w:r>
        <w:t xml:space="preserve"> </w:t>
      </w:r>
      <w:r w:rsidRPr="00314D5F">
        <w:t>Smart riešenia na zber dát o spotrebách, obnova technológie kotolní výmenou starých zariadení za nové a to predovšetkým kondenzačné zariadenia, prípadne tepelné čerpadlá, obnova infraštruktúry a zdrojov energie v centrálnych rozvodoch tepla.</w:t>
      </w:r>
    </w:p>
    <w:p w:rsidR="00314D5F" w:rsidRPr="00314D5F" w:rsidRDefault="00314D5F" w:rsidP="00F70563">
      <w:pPr>
        <w:spacing w:after="0"/>
        <w:ind w:left="708"/>
        <w:jc w:val="both"/>
        <w:rPr>
          <w:b/>
        </w:rPr>
      </w:pPr>
    </w:p>
    <w:p w:rsidR="006F4344" w:rsidRDefault="00314D5F" w:rsidP="00F70563">
      <w:pPr>
        <w:spacing w:after="0"/>
        <w:ind w:left="708"/>
        <w:jc w:val="both"/>
        <w:rPr>
          <w:b/>
        </w:rPr>
      </w:pPr>
      <w:r>
        <w:rPr>
          <w:b/>
        </w:rPr>
        <w:t>C</w:t>
      </w:r>
      <w:r w:rsidR="007E08BC">
        <w:rPr>
          <w:b/>
        </w:rPr>
        <w:t>.</w:t>
      </w:r>
      <w:r>
        <w:rPr>
          <w:b/>
        </w:rPr>
        <w:t>4</w:t>
      </w:r>
      <w:r w:rsidR="006F4344" w:rsidRPr="00314D5F">
        <w:rPr>
          <w:b/>
        </w:rPr>
        <w:t xml:space="preserve">. </w:t>
      </w:r>
      <w:r>
        <w:rPr>
          <w:b/>
        </w:rPr>
        <w:t xml:space="preserve"> Vývoj a aplikácia modelových s</w:t>
      </w:r>
      <w:r w:rsidR="006F4344" w:rsidRPr="00314D5F">
        <w:rPr>
          <w:b/>
        </w:rPr>
        <w:t xml:space="preserve">mart technických a technologických riešení verejnej infraštruktúry </w:t>
      </w:r>
    </w:p>
    <w:p w:rsidR="00314D5F" w:rsidRDefault="00314D5F" w:rsidP="00F70563">
      <w:pPr>
        <w:spacing w:after="0"/>
        <w:ind w:left="708"/>
        <w:jc w:val="both"/>
        <w:rPr>
          <w:b/>
        </w:rPr>
      </w:pPr>
    </w:p>
    <w:p w:rsidR="00314D5F" w:rsidRPr="00B77C92" w:rsidRDefault="00314D5F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314D5F" w:rsidRDefault="00314D5F" w:rsidP="00F70563">
      <w:pPr>
        <w:spacing w:after="0"/>
        <w:ind w:left="708"/>
        <w:jc w:val="both"/>
      </w:pPr>
      <w:r>
        <w:t xml:space="preserve">Väzba na IÚI 1. Podpora vzniku a aplikácie nových technológií a nástrojov energetického manažmentu cez modelovú implementáciu nových technológií, nástrojov a aplikácií v rámci regionálnych/ostrovných energetických </w:t>
      </w:r>
      <w:proofErr w:type="spellStart"/>
      <w:r>
        <w:t>gridov</w:t>
      </w:r>
      <w:proofErr w:type="spellEnd"/>
      <w:r>
        <w:t xml:space="preserve">. Podpora inovatívnej ekonomiky na báze smart riešení pre manažment, monitoring a rozhodovanie v oblasti udržateľnej regionálnej energetiky. </w:t>
      </w:r>
    </w:p>
    <w:p w:rsidR="00601E9F" w:rsidRDefault="00601E9F" w:rsidP="00F70563">
      <w:pPr>
        <w:spacing w:after="0"/>
        <w:ind w:left="708"/>
        <w:jc w:val="both"/>
      </w:pPr>
    </w:p>
    <w:p w:rsidR="00601E9F" w:rsidRDefault="00601E9F" w:rsidP="00601E9F">
      <w:pPr>
        <w:spacing w:after="0"/>
        <w:ind w:left="708"/>
        <w:jc w:val="both"/>
        <w:rPr>
          <w:b/>
        </w:rPr>
      </w:pPr>
      <w:r>
        <w:rPr>
          <w:b/>
        </w:rPr>
        <w:t>C.5</w:t>
      </w:r>
      <w:r w:rsidRPr="00314D5F">
        <w:rPr>
          <w:b/>
        </w:rPr>
        <w:t xml:space="preserve">. </w:t>
      </w:r>
      <w:r>
        <w:rPr>
          <w:b/>
        </w:rPr>
        <w:t xml:space="preserve"> Vytvorenie regionálnych centier udržateľnej energetiky</w:t>
      </w:r>
      <w:r w:rsidRPr="00314D5F">
        <w:rPr>
          <w:b/>
        </w:rPr>
        <w:t xml:space="preserve"> </w:t>
      </w:r>
    </w:p>
    <w:p w:rsidR="00601E9F" w:rsidRDefault="00601E9F" w:rsidP="00F70563">
      <w:pPr>
        <w:spacing w:after="0"/>
        <w:ind w:left="708"/>
        <w:jc w:val="both"/>
      </w:pPr>
    </w:p>
    <w:p w:rsidR="00601E9F" w:rsidRDefault="00601E9F" w:rsidP="0026414C">
      <w:pPr>
        <w:pStyle w:val="Default"/>
        <w:ind w:left="708"/>
        <w:jc w:val="both"/>
        <w:rPr>
          <w:sz w:val="23"/>
          <w:szCs w:val="23"/>
        </w:rPr>
      </w:pPr>
      <w:r>
        <w:rPr>
          <w:sz w:val="23"/>
          <w:szCs w:val="23"/>
        </w:rPr>
        <w:t>Cieľom je vytváranie RCUE v jednotlivých strategicko-plánovacích regiónoch podmienené splnením vopred známych kritérií. Vznikne tak moderné energetické plánovanie založené na kvalitnej práci s energetickými a súvisiacimi údajmi, vytvorí systém štandardizovaného monitoringu a hodnotenia energetickej, emisnej a ekonomickej účinnosti energetických opatrení a projektov. To vytvorí predpoklady na systematické znižovanie energetickej náročnosti všetkých sektorov, postupné zvyšovanie miery energetickej sebestačnosti regiónov na báze citlivo regulovaného využívania lokálnych obnoviteľných zdrojov, a tým aj na stabilizáciu lokálnej ekonomiky, obmedzovanie únikov peňazí za dovoz fosílnych palív a energie a rast počtu pracovných príležitostí.</w:t>
      </w:r>
    </w:p>
    <w:p w:rsidR="006F4344" w:rsidRPr="00DE1FB4" w:rsidRDefault="006F4344" w:rsidP="00601E9F">
      <w:pPr>
        <w:pStyle w:val="Default"/>
        <w:ind w:left="708"/>
        <w:jc w:val="both"/>
      </w:pPr>
    </w:p>
    <w:p w:rsidR="00B12D60" w:rsidRDefault="00B12D60" w:rsidP="00F70563">
      <w:pPr>
        <w:spacing w:after="120"/>
        <w:jc w:val="both"/>
        <w:rPr>
          <w:b/>
          <w:bCs/>
          <w:sz w:val="28"/>
          <w:szCs w:val="18"/>
          <w:u w:val="single"/>
        </w:rPr>
      </w:pPr>
      <w:r w:rsidRPr="00DE1FB4">
        <w:rPr>
          <w:b/>
          <w:sz w:val="28"/>
          <w:szCs w:val="18"/>
          <w:u w:val="single"/>
        </w:rPr>
        <w:t xml:space="preserve">D. Prevencia živelných pohrôm, opatrenia na </w:t>
      </w:r>
      <w:r w:rsidRPr="00DE1FB4">
        <w:rPr>
          <w:b/>
          <w:bCs/>
          <w:sz w:val="28"/>
          <w:szCs w:val="18"/>
          <w:u w:val="single"/>
        </w:rPr>
        <w:t>zmierňovanie následkov klimatických zmien, zelená infraštruktúra</w:t>
      </w:r>
    </w:p>
    <w:p w:rsidR="0062222A" w:rsidRPr="00B77C92" w:rsidRDefault="0062222A" w:rsidP="00F70563">
      <w:pPr>
        <w:spacing w:after="0"/>
        <w:jc w:val="both"/>
        <w:rPr>
          <w:b/>
          <w:szCs w:val="18"/>
        </w:rPr>
      </w:pPr>
      <w:r w:rsidRPr="00DE1FB4">
        <w:rPr>
          <w:b/>
          <w:szCs w:val="18"/>
        </w:rPr>
        <w:t xml:space="preserve">Charakteristika nosného projektu: </w:t>
      </w:r>
    </w:p>
    <w:p w:rsidR="0062222A" w:rsidRDefault="0062222A" w:rsidP="00F70563">
      <w:pPr>
        <w:spacing w:after="120"/>
        <w:jc w:val="both"/>
        <w:rPr>
          <w:b/>
          <w:bCs/>
          <w:sz w:val="28"/>
          <w:szCs w:val="18"/>
          <w:u w:val="single"/>
        </w:rPr>
      </w:pPr>
      <w:r>
        <w:rPr>
          <w:szCs w:val="18"/>
        </w:rPr>
        <w:t xml:space="preserve">Budovanie regionálneho systému prevencie a eliminácie dopadov neočakávaných situácií spojených so zmenou klímy (bleskové povodne a pod.). Budovanie systému suchých </w:t>
      </w:r>
      <w:proofErr w:type="spellStart"/>
      <w:r>
        <w:rPr>
          <w:szCs w:val="18"/>
        </w:rPr>
        <w:t>poldrov</w:t>
      </w:r>
      <w:proofErr w:type="spellEnd"/>
      <w:r>
        <w:rPr>
          <w:szCs w:val="18"/>
        </w:rPr>
        <w:t xml:space="preserve"> v území, </w:t>
      </w:r>
      <w:proofErr w:type="spellStart"/>
      <w:r>
        <w:rPr>
          <w:szCs w:val="18"/>
        </w:rPr>
        <w:t>vodozádržné</w:t>
      </w:r>
      <w:proofErr w:type="spellEnd"/>
      <w:r>
        <w:rPr>
          <w:szCs w:val="18"/>
        </w:rPr>
        <w:t xml:space="preserve"> opatrenia v prírodnej krajine, podporný systém pre zmenu manažmentu pôdy a lesných pozemkov  a rozvoj zelenej infraštruktúry na území TSK. </w:t>
      </w:r>
    </w:p>
    <w:p w:rsidR="0062222A" w:rsidRDefault="0062222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62222A" w:rsidRPr="00DE1FB4" w:rsidRDefault="0062222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Komplementárny projektový balík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jektu </w:t>
      </w:r>
      <w:r w:rsidR="003012A7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D</w:t>
      </w:r>
    </w:p>
    <w:p w:rsidR="0062222A" w:rsidRPr="00B77C92" w:rsidRDefault="0062222A" w:rsidP="00F70563">
      <w:pPr>
        <w:spacing w:after="0"/>
        <w:jc w:val="both"/>
        <w:rPr>
          <w:szCs w:val="18"/>
        </w:rPr>
      </w:pPr>
    </w:p>
    <w:p w:rsidR="0062222A" w:rsidRDefault="0062222A" w:rsidP="00F70563">
      <w:pPr>
        <w:spacing w:after="0"/>
        <w:ind w:left="708"/>
        <w:jc w:val="both"/>
        <w:rPr>
          <w:b/>
        </w:rPr>
      </w:pPr>
      <w:r>
        <w:rPr>
          <w:b/>
        </w:rPr>
        <w:t>D</w:t>
      </w:r>
      <w:r w:rsidR="007E08BC">
        <w:rPr>
          <w:b/>
        </w:rPr>
        <w:t>.</w:t>
      </w:r>
      <w:r w:rsidR="001745D3">
        <w:rPr>
          <w:b/>
        </w:rPr>
        <w:t>1.</w:t>
      </w:r>
      <w:r w:rsidR="001745D3">
        <w:rPr>
          <w:b/>
        </w:rPr>
        <w:tab/>
      </w:r>
      <w:r>
        <w:rPr>
          <w:b/>
        </w:rPr>
        <w:t>Regulácia a čistenie tokov a vodných plôch</w:t>
      </w:r>
    </w:p>
    <w:p w:rsidR="0062222A" w:rsidRPr="00B77C92" w:rsidRDefault="0062222A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62222A" w:rsidRPr="0062222A" w:rsidRDefault="0062222A" w:rsidP="00F70563">
      <w:pPr>
        <w:spacing w:after="120"/>
        <w:ind w:left="708"/>
        <w:jc w:val="both"/>
        <w:rPr>
          <w:rFonts w:cs="Times New Roman"/>
          <w:bCs/>
        </w:rPr>
      </w:pPr>
      <w:r>
        <w:rPr>
          <w:rFonts w:cs="Times New Roman"/>
          <w:bCs/>
        </w:rPr>
        <w:t>Realizácia protipovodňových opatrení na vybraných úsekoch vodných tokov a na vodných plochách najmä v oblasti čistenia korýt, regulácií tokov a úpravy infraštruktúry križujúcej toky (mostné konštrukcie).</w:t>
      </w:r>
    </w:p>
    <w:p w:rsidR="0062222A" w:rsidRDefault="0062222A" w:rsidP="00F70563">
      <w:pPr>
        <w:spacing w:after="0"/>
        <w:ind w:left="708"/>
        <w:jc w:val="both"/>
        <w:rPr>
          <w:b/>
        </w:rPr>
      </w:pPr>
    </w:p>
    <w:p w:rsidR="0062222A" w:rsidRDefault="0062222A" w:rsidP="00F70563">
      <w:pPr>
        <w:spacing w:after="0"/>
        <w:ind w:left="708"/>
        <w:jc w:val="both"/>
        <w:rPr>
          <w:b/>
        </w:rPr>
      </w:pPr>
      <w:r>
        <w:rPr>
          <w:b/>
        </w:rPr>
        <w:t>D</w:t>
      </w:r>
      <w:r w:rsidR="007E08BC">
        <w:rPr>
          <w:b/>
        </w:rPr>
        <w:t>.</w:t>
      </w:r>
      <w:r>
        <w:rPr>
          <w:b/>
        </w:rPr>
        <w:t>2</w:t>
      </w:r>
      <w:r w:rsidR="001745D3">
        <w:rPr>
          <w:b/>
        </w:rPr>
        <w:t>.</w:t>
      </w:r>
      <w:r w:rsidR="001745D3">
        <w:rPr>
          <w:b/>
        </w:rPr>
        <w:tab/>
      </w:r>
      <w:r w:rsidRPr="0062222A">
        <w:rPr>
          <w:b/>
        </w:rPr>
        <w:t>Budovanie zelenej infraštruktúry v </w:t>
      </w:r>
      <w:proofErr w:type="spellStart"/>
      <w:r w:rsidRPr="0062222A">
        <w:rPr>
          <w:b/>
        </w:rPr>
        <w:t>urbánnom</w:t>
      </w:r>
      <w:proofErr w:type="spellEnd"/>
      <w:r w:rsidRPr="0062222A">
        <w:rPr>
          <w:b/>
        </w:rPr>
        <w:t xml:space="preserve"> prostredí a opatrenia na zmierňovanie následkov klimatických zmien</w:t>
      </w:r>
      <w:r>
        <w:rPr>
          <w:b/>
        </w:rPr>
        <w:t xml:space="preserve"> </w:t>
      </w:r>
    </w:p>
    <w:p w:rsidR="0062222A" w:rsidRPr="00B77C92" w:rsidRDefault="0062222A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B12D60" w:rsidRPr="00DE1FB4" w:rsidRDefault="0062222A" w:rsidP="00F70563">
      <w:pPr>
        <w:spacing w:after="120"/>
        <w:ind w:left="708"/>
        <w:jc w:val="both"/>
        <w:rPr>
          <w:rFonts w:cs="Times New Roman"/>
        </w:rPr>
      </w:pPr>
      <w:r>
        <w:rPr>
          <w:rFonts w:cs="Times New Roman"/>
        </w:rPr>
        <w:t xml:space="preserve">Realizácia </w:t>
      </w:r>
      <w:proofErr w:type="spellStart"/>
      <w:r>
        <w:rPr>
          <w:rFonts w:cs="Times New Roman"/>
        </w:rPr>
        <w:t>mitigačných</w:t>
      </w:r>
      <w:proofErr w:type="spellEnd"/>
      <w:r>
        <w:rPr>
          <w:rFonts w:cs="Times New Roman"/>
        </w:rPr>
        <w:t xml:space="preserve"> opatrení voči klimatickej zmene v sídlach na území TSK s dôrazom na zvyšovanie kvantity a kvality zelenej infraštruktúry v oblastiach koncentrujúcich bývanie (</w:t>
      </w:r>
      <w:proofErr w:type="spellStart"/>
      <w:r>
        <w:rPr>
          <w:rFonts w:cs="Times New Roman"/>
        </w:rPr>
        <w:t>vnútrobloky</w:t>
      </w:r>
      <w:proofErr w:type="spellEnd"/>
      <w:r>
        <w:rPr>
          <w:rFonts w:cs="Times New Roman"/>
        </w:rPr>
        <w:t>), oddychové a športové aktivity (parky, areály ZŠ a MŠ, športoviská) a verejné priestory v</w:t>
      </w:r>
      <w:r w:rsidR="00ED4038">
        <w:rPr>
          <w:rFonts w:cs="Times New Roman"/>
        </w:rPr>
        <w:t> sídlach.</w:t>
      </w:r>
      <w:r w:rsidR="00ED4038" w:rsidRPr="00ED4038">
        <w:t xml:space="preserve"> </w:t>
      </w:r>
      <w:r w:rsidR="00ED4038" w:rsidRPr="00ED4038">
        <w:rPr>
          <w:rFonts w:cs="Times New Roman"/>
        </w:rPr>
        <w:t>Budovanie zelenej infraštruktúry v ur</w:t>
      </w:r>
      <w:r w:rsidR="00ED4038">
        <w:rPr>
          <w:rFonts w:cs="Times New Roman"/>
        </w:rPr>
        <w:t xml:space="preserve">banizovanej a kultúrnej krajine, </w:t>
      </w:r>
      <w:r w:rsidR="00ED4038" w:rsidRPr="00ED4038">
        <w:rPr>
          <w:rFonts w:cs="Times New Roman"/>
        </w:rPr>
        <w:t>zakladanie mestských záhrad, úžitkových sadov, budovanie zelených striech, živých plotov a</w:t>
      </w:r>
      <w:r w:rsidR="00ED4038">
        <w:rPr>
          <w:rFonts w:cs="Times New Roman"/>
        </w:rPr>
        <w:t> </w:t>
      </w:r>
      <w:r w:rsidR="00ED4038" w:rsidRPr="00ED4038">
        <w:rPr>
          <w:rFonts w:cs="Times New Roman"/>
        </w:rPr>
        <w:t>stien</w:t>
      </w:r>
      <w:r w:rsidR="00ED4038">
        <w:rPr>
          <w:rFonts w:cs="Times New Roman"/>
        </w:rPr>
        <w:t xml:space="preserve">, </w:t>
      </w:r>
      <w:r w:rsidR="00ED4038" w:rsidRPr="00ED4038">
        <w:rPr>
          <w:rFonts w:cs="Times New Roman"/>
        </w:rPr>
        <w:t>obnova a zakladanie medonosných stromových výsadieb, medonosných políčok, verejných včelníc a</w:t>
      </w:r>
      <w:r w:rsidR="00ED4038">
        <w:rPr>
          <w:rFonts w:cs="Times New Roman"/>
        </w:rPr>
        <w:t> </w:t>
      </w:r>
      <w:r w:rsidR="00ED4038" w:rsidRPr="00ED4038">
        <w:rPr>
          <w:rFonts w:cs="Times New Roman"/>
        </w:rPr>
        <w:t>včelstiev</w:t>
      </w:r>
      <w:r w:rsidR="00ED4038">
        <w:rPr>
          <w:rFonts w:cs="Times New Roman"/>
        </w:rPr>
        <w:t>.</w:t>
      </w:r>
    </w:p>
    <w:p w:rsidR="00016CB9" w:rsidRDefault="00016CB9" w:rsidP="00F70563">
      <w:pPr>
        <w:autoSpaceDE w:val="0"/>
        <w:autoSpaceDN w:val="0"/>
        <w:adjustRightInd w:val="0"/>
        <w:spacing w:after="0"/>
        <w:jc w:val="both"/>
      </w:pPr>
    </w:p>
    <w:p w:rsidR="00CC2273" w:rsidRPr="007E6661" w:rsidRDefault="001745D3" w:rsidP="00F70563">
      <w:pPr>
        <w:spacing w:after="120"/>
        <w:ind w:firstLine="708"/>
        <w:jc w:val="both"/>
        <w:rPr>
          <w:rFonts w:cs="Times New Roman"/>
          <w:b/>
          <w:bCs/>
        </w:rPr>
      </w:pPr>
      <w:r>
        <w:rPr>
          <w:b/>
        </w:rPr>
        <w:t>D</w:t>
      </w:r>
      <w:r w:rsidR="007E08BC">
        <w:rPr>
          <w:b/>
        </w:rPr>
        <w:t>.</w:t>
      </w:r>
      <w:r>
        <w:rPr>
          <w:b/>
        </w:rPr>
        <w:t>3.</w:t>
      </w:r>
      <w:r>
        <w:rPr>
          <w:b/>
        </w:rPr>
        <w:tab/>
      </w:r>
      <w:r w:rsidR="00CC2273" w:rsidRPr="00CC2273">
        <w:rPr>
          <w:rFonts w:cs="Times New Roman"/>
          <w:b/>
          <w:bCs/>
        </w:rPr>
        <w:t>Ochrana prírody a krajiny a</w:t>
      </w:r>
      <w:r w:rsidR="00CC2273">
        <w:rPr>
          <w:rFonts w:cs="Times New Roman"/>
          <w:b/>
          <w:bCs/>
        </w:rPr>
        <w:t> </w:t>
      </w:r>
      <w:r w:rsidR="00CC2273" w:rsidRPr="00CC2273">
        <w:rPr>
          <w:rFonts w:cs="Times New Roman"/>
          <w:b/>
          <w:bCs/>
        </w:rPr>
        <w:t>zachovanie</w:t>
      </w:r>
      <w:r w:rsidR="00CC2273">
        <w:rPr>
          <w:rFonts w:cs="Times New Roman"/>
          <w:b/>
          <w:bCs/>
        </w:rPr>
        <w:t xml:space="preserve"> a budovanie prvkov ÚSES</w:t>
      </w:r>
    </w:p>
    <w:p w:rsidR="00CC2273" w:rsidRPr="00B77C92" w:rsidRDefault="00CC2273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CC2273" w:rsidRPr="00DE1FB4" w:rsidRDefault="00CC2273" w:rsidP="00F70563">
      <w:pPr>
        <w:autoSpaceDE w:val="0"/>
        <w:autoSpaceDN w:val="0"/>
        <w:adjustRightInd w:val="0"/>
        <w:spacing w:after="0"/>
        <w:ind w:left="708"/>
        <w:jc w:val="both"/>
      </w:pPr>
      <w:r>
        <w:rPr>
          <w:rFonts w:cs="Times New Roman"/>
        </w:rPr>
        <w:lastRenderedPageBreak/>
        <w:t>Realizácia opatrení pre zachovanie resp. obnovu biotopov a </w:t>
      </w:r>
      <w:proofErr w:type="spellStart"/>
      <w:r>
        <w:rPr>
          <w:rFonts w:cs="Times New Roman"/>
        </w:rPr>
        <w:t>biokoridov</w:t>
      </w:r>
      <w:proofErr w:type="spellEnd"/>
      <w:r>
        <w:rPr>
          <w:rFonts w:cs="Times New Roman"/>
        </w:rPr>
        <w:t xml:space="preserve"> pre podporu rozvoja biodiverzity, ochrana úzkych miest siete ekologickej siete pre zachovanie ich funkčnosti. Podpora biodiverzity v území.</w:t>
      </w:r>
      <w:r w:rsidR="00632747" w:rsidRPr="00632747">
        <w:t xml:space="preserve"> </w:t>
      </w:r>
      <w:r w:rsidR="00632747" w:rsidRPr="00632747">
        <w:rPr>
          <w:rFonts w:cs="Times New Roman"/>
        </w:rPr>
        <w:t>Budovanie zelenej infraštruktúry v poľnoh</w:t>
      </w:r>
      <w:r w:rsidR="00632747">
        <w:rPr>
          <w:rFonts w:cs="Times New Roman"/>
        </w:rPr>
        <w:t xml:space="preserve">ospodárskej a lesnej krajine, </w:t>
      </w:r>
      <w:r w:rsidR="00632747" w:rsidRPr="00632747">
        <w:rPr>
          <w:rFonts w:cs="Times New Roman"/>
        </w:rPr>
        <w:t xml:space="preserve">zakladanie a obnova ochranných lesov a lesných pásov s </w:t>
      </w:r>
      <w:proofErr w:type="spellStart"/>
      <w:r w:rsidR="00632747" w:rsidRPr="00632747">
        <w:rPr>
          <w:rFonts w:cs="Times New Roman"/>
        </w:rPr>
        <w:t>pôdoochrannou</w:t>
      </w:r>
      <w:proofErr w:type="spellEnd"/>
      <w:r w:rsidR="00632747" w:rsidRPr="00632747">
        <w:rPr>
          <w:rFonts w:cs="Times New Roman"/>
        </w:rPr>
        <w:t xml:space="preserve"> a protipovodňovou funkciou</w:t>
      </w:r>
      <w:r w:rsidR="00632747">
        <w:rPr>
          <w:rFonts w:cs="Times New Roman"/>
        </w:rPr>
        <w:t xml:space="preserve">, </w:t>
      </w:r>
      <w:r w:rsidR="00632747" w:rsidRPr="00632747">
        <w:rPr>
          <w:rFonts w:cs="Times New Roman"/>
        </w:rPr>
        <w:t>obnova a zalesňovanie nevyužívaných plôch, kontaminovaných plôch a rozvoj zelených plôch v e</w:t>
      </w:r>
      <w:r w:rsidR="00632747">
        <w:rPr>
          <w:rFonts w:cs="Times New Roman"/>
        </w:rPr>
        <w:t xml:space="preserve">kologicky zraniteľných územiach, obnova lesov osobitného určenia, </w:t>
      </w:r>
      <w:r w:rsidR="00632747" w:rsidRPr="00632747">
        <w:rPr>
          <w:rFonts w:cs="Times New Roman"/>
        </w:rPr>
        <w:t>obnova lesných včelníc a výsadieb s medonosnou funkciou pre včelstvá , lesných chodníkov a</w:t>
      </w:r>
      <w:r w:rsidR="00632747">
        <w:rPr>
          <w:rFonts w:cs="Times New Roman"/>
        </w:rPr>
        <w:t> </w:t>
      </w:r>
      <w:r w:rsidR="00632747" w:rsidRPr="00632747">
        <w:rPr>
          <w:rFonts w:cs="Times New Roman"/>
        </w:rPr>
        <w:t>ciest</w:t>
      </w:r>
      <w:r w:rsidR="00632747">
        <w:rPr>
          <w:rFonts w:cs="Times New Roman"/>
        </w:rPr>
        <w:t>.</w:t>
      </w:r>
    </w:p>
    <w:p w:rsidR="00BA0CF9" w:rsidRPr="00DE1FB4" w:rsidRDefault="00BA0CF9" w:rsidP="00F70563">
      <w:pPr>
        <w:spacing w:after="120"/>
        <w:jc w:val="both"/>
        <w:rPr>
          <w:b/>
          <w:sz w:val="28"/>
          <w:szCs w:val="18"/>
          <w:u w:val="single"/>
        </w:rPr>
      </w:pPr>
    </w:p>
    <w:p w:rsidR="00B12D60" w:rsidRPr="00DE1FB4" w:rsidRDefault="00B12D60" w:rsidP="00F70563">
      <w:pPr>
        <w:spacing w:after="120"/>
        <w:jc w:val="both"/>
        <w:rPr>
          <w:rFonts w:cs="Times New Roman"/>
          <w:b/>
          <w:bCs/>
        </w:rPr>
      </w:pPr>
      <w:r w:rsidRPr="00DE1FB4">
        <w:rPr>
          <w:b/>
          <w:sz w:val="28"/>
          <w:szCs w:val="18"/>
          <w:u w:val="single"/>
        </w:rPr>
        <w:t>E. Rekultivácie environmentálne zaťažených území a brownfieldov</w:t>
      </w:r>
    </w:p>
    <w:p w:rsidR="006D64FE" w:rsidRPr="00B77C92" w:rsidRDefault="006D64FE" w:rsidP="00F70563">
      <w:pPr>
        <w:spacing w:after="0"/>
        <w:jc w:val="both"/>
        <w:rPr>
          <w:b/>
          <w:szCs w:val="18"/>
        </w:rPr>
      </w:pPr>
      <w:r w:rsidRPr="00DE1FB4">
        <w:rPr>
          <w:b/>
          <w:szCs w:val="18"/>
        </w:rPr>
        <w:t xml:space="preserve">Charakteristika nosného projektu: </w:t>
      </w:r>
    </w:p>
    <w:p w:rsidR="006D64FE" w:rsidRDefault="006D64FE" w:rsidP="00F70563">
      <w:pPr>
        <w:spacing w:after="120"/>
        <w:jc w:val="both"/>
        <w:rPr>
          <w:szCs w:val="18"/>
        </w:rPr>
      </w:pPr>
      <w:r>
        <w:rPr>
          <w:szCs w:val="18"/>
        </w:rPr>
        <w:t>Transformácia regiónu hornej Nitry, opustené priemyselné areály, utlmovaná banská činnosť</w:t>
      </w:r>
      <w:r w:rsidR="005F4AE1">
        <w:rPr>
          <w:szCs w:val="18"/>
        </w:rPr>
        <w:t xml:space="preserve">, poľnohospodárske areály, </w:t>
      </w:r>
      <w:r>
        <w:rPr>
          <w:szCs w:val="18"/>
        </w:rPr>
        <w:t xml:space="preserve">a pod. predstavujú výzvy nielen v kontexte transformácie regionálnej ekonomiky, ale prinášajú so sebou aj významnú environmentálnu zaťaž. Územia zasiahnuté negatívnymi dopadmi banskej činnosti, kontaminované sedimenty vodných tokov a plôch, bývalé priemyselné areály a ďalšie predstavujú významné záťaže vyžadujúce významné investičné náklady na ich rekultiváciu. </w:t>
      </w:r>
    </w:p>
    <w:p w:rsidR="003012A7" w:rsidRDefault="003012A7" w:rsidP="00F70563">
      <w:pPr>
        <w:spacing w:after="120"/>
        <w:jc w:val="both"/>
        <w:rPr>
          <w:szCs w:val="18"/>
        </w:rPr>
      </w:pPr>
      <w:r>
        <w:rPr>
          <w:szCs w:val="18"/>
        </w:rPr>
        <w:t>Odstraňovanie ďalších environmentálnych záťaží v kraji v oblasti znečisťovania ovzdušia ako následkov výroby cementu, chemického priemyslu a vykurovania tuhým palivom na území kraja.</w:t>
      </w:r>
    </w:p>
    <w:p w:rsidR="003012A7" w:rsidRDefault="003012A7" w:rsidP="00F70563">
      <w:pPr>
        <w:spacing w:after="120"/>
        <w:jc w:val="both"/>
        <w:rPr>
          <w:szCs w:val="18"/>
        </w:rPr>
      </w:pPr>
      <w:r>
        <w:rPr>
          <w:szCs w:val="18"/>
        </w:rPr>
        <w:t xml:space="preserve">Odstraňovanie environmentálnych záťaží podzemných vôd spôsobených </w:t>
      </w:r>
      <w:proofErr w:type="spellStart"/>
      <w:r>
        <w:rPr>
          <w:szCs w:val="18"/>
        </w:rPr>
        <w:t>antropogénnou</w:t>
      </w:r>
      <w:proofErr w:type="spellEnd"/>
      <w:r>
        <w:rPr>
          <w:szCs w:val="18"/>
        </w:rPr>
        <w:t xml:space="preserve"> činnosťou, najmä v</w:t>
      </w:r>
      <w:r w:rsidR="00AA71CB">
        <w:rPr>
          <w:szCs w:val="18"/>
        </w:rPr>
        <w:t xml:space="preserve"> oblastiach</w:t>
      </w:r>
      <w:r>
        <w:rPr>
          <w:szCs w:val="18"/>
        </w:rPr>
        <w:t xml:space="preserve"> zasiahnutých zvýšenou koncentráciou mangánu, železa, arzénu, </w:t>
      </w:r>
      <w:proofErr w:type="spellStart"/>
      <w:r>
        <w:rPr>
          <w:szCs w:val="18"/>
        </w:rPr>
        <w:t>naftalénu</w:t>
      </w:r>
      <w:proofErr w:type="spellEnd"/>
      <w:r>
        <w:rPr>
          <w:szCs w:val="18"/>
        </w:rPr>
        <w:t xml:space="preserve"> a amónneho iónu</w:t>
      </w:r>
      <w:r w:rsidR="00AA71CB">
        <w:rPr>
          <w:szCs w:val="18"/>
        </w:rPr>
        <w:t>.</w:t>
      </w:r>
    </w:p>
    <w:p w:rsidR="00AA71CB" w:rsidRDefault="00AA71CB" w:rsidP="00F70563">
      <w:pPr>
        <w:spacing w:after="120"/>
        <w:jc w:val="both"/>
        <w:rPr>
          <w:rFonts w:cs="Times New Roman"/>
          <w:bCs/>
        </w:rPr>
      </w:pPr>
      <w:r>
        <w:rPr>
          <w:szCs w:val="18"/>
        </w:rPr>
        <w:t xml:space="preserve">Prioritná sanácia environmentálne zaťažených území v dôsledku znečisťovania dlhodobým skládkovaním nebezpečného odpadu (skládka </w:t>
      </w:r>
      <w:proofErr w:type="spellStart"/>
      <w:r>
        <w:rPr>
          <w:szCs w:val="18"/>
        </w:rPr>
        <w:t>koželužní</w:t>
      </w:r>
      <w:proofErr w:type="spellEnd"/>
      <w:r>
        <w:rPr>
          <w:szCs w:val="18"/>
        </w:rPr>
        <w:t xml:space="preserve"> Bošany, Zemiansky potok breh a koryto, odkalisko VAB v Dežericiach). </w:t>
      </w:r>
    </w:p>
    <w:p w:rsidR="00B12D60" w:rsidRPr="00DE1FB4" w:rsidRDefault="00B12D60" w:rsidP="00F70563">
      <w:pPr>
        <w:autoSpaceDE w:val="0"/>
        <w:autoSpaceDN w:val="0"/>
        <w:adjustRightInd w:val="0"/>
        <w:spacing w:after="0"/>
        <w:jc w:val="both"/>
        <w:rPr>
          <w:b/>
        </w:rPr>
      </w:pPr>
    </w:p>
    <w:p w:rsidR="001745D3" w:rsidRDefault="001745D3" w:rsidP="001745D3">
      <w:pPr>
        <w:spacing w:after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</w:t>
      </w:r>
      <w:r w:rsidRPr="00DE1FB4">
        <w:rPr>
          <w:b/>
          <w:sz w:val="28"/>
          <w:szCs w:val="28"/>
          <w:u w:val="single"/>
        </w:rPr>
        <w:t>.</w:t>
      </w:r>
      <w:r w:rsidRPr="00DE1FB4">
        <w:rPr>
          <w:b/>
          <w:sz w:val="28"/>
          <w:szCs w:val="28"/>
          <w:u w:val="single"/>
        </w:rPr>
        <w:tab/>
      </w:r>
      <w:r w:rsidR="00AA71CB">
        <w:rPr>
          <w:b/>
          <w:sz w:val="28"/>
          <w:szCs w:val="28"/>
          <w:u w:val="single"/>
        </w:rPr>
        <w:t>Zelená župa</w:t>
      </w:r>
    </w:p>
    <w:p w:rsidR="001745D3" w:rsidRDefault="001745D3" w:rsidP="001745D3">
      <w:pPr>
        <w:spacing w:after="0"/>
        <w:jc w:val="both"/>
        <w:rPr>
          <w:b/>
          <w:sz w:val="28"/>
          <w:szCs w:val="28"/>
          <w:u w:val="single"/>
        </w:rPr>
      </w:pPr>
    </w:p>
    <w:p w:rsidR="001745D3" w:rsidRDefault="001745D3" w:rsidP="001745D3">
      <w:pPr>
        <w:spacing w:after="0"/>
        <w:jc w:val="both"/>
        <w:rPr>
          <w:b/>
          <w:szCs w:val="18"/>
        </w:rPr>
      </w:pPr>
      <w:r w:rsidRPr="00DE1FB4">
        <w:rPr>
          <w:b/>
          <w:szCs w:val="18"/>
        </w:rPr>
        <w:t xml:space="preserve">Charakteristika nosného projektu: </w:t>
      </w:r>
    </w:p>
    <w:p w:rsidR="00AA71CB" w:rsidRPr="003E3B5F" w:rsidRDefault="00AA71CB" w:rsidP="001745D3">
      <w:pPr>
        <w:spacing w:after="0"/>
        <w:jc w:val="both"/>
        <w:rPr>
          <w:szCs w:val="18"/>
        </w:rPr>
      </w:pPr>
      <w:r w:rsidRPr="003E3B5F">
        <w:rPr>
          <w:szCs w:val="18"/>
        </w:rPr>
        <w:t xml:space="preserve">Zelená župa si kladie za cieľ </w:t>
      </w:r>
      <w:r>
        <w:rPr>
          <w:szCs w:val="18"/>
        </w:rPr>
        <w:t>zníženie</w:t>
      </w:r>
      <w:r w:rsidRPr="003E3B5F">
        <w:rPr>
          <w:szCs w:val="18"/>
        </w:rPr>
        <w:t xml:space="preserve"> ekologick</w:t>
      </w:r>
      <w:r>
        <w:rPr>
          <w:szCs w:val="18"/>
        </w:rPr>
        <w:t>ej</w:t>
      </w:r>
      <w:r w:rsidRPr="00AA71CB">
        <w:rPr>
          <w:szCs w:val="18"/>
        </w:rPr>
        <w:t xml:space="preserve"> stop</w:t>
      </w:r>
      <w:r>
        <w:rPr>
          <w:szCs w:val="18"/>
        </w:rPr>
        <w:t>y Trenčianskeho samosprávneho kraja</w:t>
      </w:r>
      <w:r w:rsidRPr="003E3B5F">
        <w:rPr>
          <w:szCs w:val="18"/>
        </w:rPr>
        <w:t xml:space="preserve"> </w:t>
      </w:r>
      <w:r w:rsidR="005374B8">
        <w:rPr>
          <w:szCs w:val="18"/>
        </w:rPr>
        <w:t xml:space="preserve">ako orgánu regionálnej samosprávy </w:t>
      </w:r>
      <w:r w:rsidRPr="003E3B5F">
        <w:rPr>
          <w:szCs w:val="18"/>
        </w:rPr>
        <w:t>a</w:t>
      </w:r>
      <w:r w:rsidR="005374B8">
        <w:rPr>
          <w:szCs w:val="18"/>
        </w:rPr>
        <w:t xml:space="preserve"> zároveň</w:t>
      </w:r>
      <w:r w:rsidRPr="003E3B5F">
        <w:rPr>
          <w:szCs w:val="18"/>
        </w:rPr>
        <w:t xml:space="preserve"> </w:t>
      </w:r>
      <w:r w:rsidR="005374B8">
        <w:rPr>
          <w:szCs w:val="18"/>
        </w:rPr>
        <w:t>zvyšovať</w:t>
      </w:r>
      <w:r w:rsidRPr="003E3B5F">
        <w:rPr>
          <w:szCs w:val="18"/>
        </w:rPr>
        <w:t xml:space="preserve"> environmentálne povedomie obyvateľov kraja</w:t>
      </w:r>
      <w:r w:rsidR="005374B8">
        <w:rPr>
          <w:szCs w:val="18"/>
        </w:rPr>
        <w:t>. Projekt sa zameriava na komplex opatrení, ktoré môže samosprávny kraj vykonať na svojej úrovni a zároveň ich účinok preniesť na obyvateľov kraja.</w:t>
      </w:r>
    </w:p>
    <w:p w:rsidR="00AA71CB" w:rsidRDefault="00AA71CB" w:rsidP="001745D3">
      <w:pPr>
        <w:spacing w:after="0"/>
        <w:jc w:val="both"/>
        <w:rPr>
          <w:b/>
          <w:szCs w:val="18"/>
        </w:rPr>
      </w:pPr>
    </w:p>
    <w:p w:rsidR="005374B8" w:rsidRDefault="005374B8" w:rsidP="001745D3">
      <w:pPr>
        <w:spacing w:after="0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Komplementárny projektový balík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F</w:t>
      </w:r>
    </w:p>
    <w:p w:rsidR="005374B8" w:rsidRDefault="005374B8" w:rsidP="001745D3">
      <w:pPr>
        <w:spacing w:after="0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5374B8" w:rsidRPr="00CC0111" w:rsidRDefault="005374B8" w:rsidP="001745D3">
      <w:pPr>
        <w:spacing w:after="0"/>
        <w:jc w:val="both"/>
        <w:rPr>
          <w:rFonts w:ascii="Calibri" w:eastAsia="Times New Roman" w:hAnsi="Calibri" w:cs="Calibri"/>
          <w:b/>
          <w:bCs/>
          <w:sz w:val="24"/>
          <w:szCs w:val="24"/>
          <w:lang w:eastAsia="sk-SK"/>
        </w:rPr>
      </w:pPr>
      <w:r w:rsidRPr="00CC0111">
        <w:rPr>
          <w:rFonts w:ascii="Calibri" w:eastAsia="Times New Roman" w:hAnsi="Calibri" w:cs="Calibri"/>
          <w:b/>
          <w:bCs/>
          <w:sz w:val="24"/>
          <w:szCs w:val="24"/>
          <w:lang w:eastAsia="sk-SK"/>
        </w:rPr>
        <w:t>F.1 ENVIRO výchova</w:t>
      </w:r>
    </w:p>
    <w:p w:rsidR="001745D3" w:rsidRDefault="003012A7" w:rsidP="001745D3">
      <w:pPr>
        <w:spacing w:after="0"/>
        <w:jc w:val="both"/>
        <w:rPr>
          <w:szCs w:val="18"/>
        </w:rPr>
      </w:pPr>
      <w:r>
        <w:rPr>
          <w:szCs w:val="18"/>
        </w:rPr>
        <w:t xml:space="preserve">Vytvorenie funkčného systému environmentálneho vzdelávania, výchovy a osvety v kraji. </w:t>
      </w:r>
      <w:r w:rsidR="005374B8">
        <w:rPr>
          <w:szCs w:val="18"/>
        </w:rPr>
        <w:t>V</w:t>
      </w:r>
      <w:r w:rsidR="001745D3" w:rsidRPr="001745D3">
        <w:rPr>
          <w:szCs w:val="18"/>
        </w:rPr>
        <w:t>zdelávanie pedagógov</w:t>
      </w:r>
      <w:r w:rsidR="005374B8">
        <w:rPr>
          <w:szCs w:val="18"/>
        </w:rPr>
        <w:t xml:space="preserve"> na všetkých stupňoch vzdelávania</w:t>
      </w:r>
      <w:r w:rsidR="001745D3" w:rsidRPr="001745D3">
        <w:rPr>
          <w:szCs w:val="18"/>
        </w:rPr>
        <w:t xml:space="preserve">, </w:t>
      </w:r>
      <w:r w:rsidR="005374B8">
        <w:rPr>
          <w:szCs w:val="18"/>
        </w:rPr>
        <w:t xml:space="preserve">vrátane záujmového vzdelávania, tvorba vzdelávacích programov pre všetky vekové kategórie od </w:t>
      </w:r>
      <w:proofErr w:type="spellStart"/>
      <w:r w:rsidR="005374B8">
        <w:rPr>
          <w:szCs w:val="18"/>
        </w:rPr>
        <w:t>predprimárneho</w:t>
      </w:r>
      <w:proofErr w:type="spellEnd"/>
      <w:r w:rsidR="005374B8">
        <w:rPr>
          <w:szCs w:val="18"/>
        </w:rPr>
        <w:t xml:space="preserve"> vzdelávania až po záujmové vzdelávanie seniorov</w:t>
      </w:r>
      <w:r w:rsidR="00D0279E">
        <w:rPr>
          <w:szCs w:val="18"/>
        </w:rPr>
        <w:t xml:space="preserve"> na celom území kraja</w:t>
      </w:r>
      <w:r w:rsidR="001745D3">
        <w:rPr>
          <w:szCs w:val="18"/>
        </w:rPr>
        <w:t>.</w:t>
      </w:r>
      <w:r w:rsidR="005374B8">
        <w:rPr>
          <w:szCs w:val="18"/>
        </w:rPr>
        <w:t xml:space="preserve"> </w:t>
      </w:r>
    </w:p>
    <w:p w:rsidR="005374B8" w:rsidRDefault="005374B8" w:rsidP="001745D3">
      <w:pPr>
        <w:spacing w:after="0"/>
        <w:jc w:val="both"/>
        <w:rPr>
          <w:szCs w:val="18"/>
        </w:rPr>
      </w:pPr>
      <w:r>
        <w:rPr>
          <w:szCs w:val="18"/>
        </w:rPr>
        <w:lastRenderedPageBreak/>
        <w:t xml:space="preserve">Budovanie siete </w:t>
      </w:r>
      <w:proofErr w:type="spellStart"/>
      <w:r>
        <w:rPr>
          <w:szCs w:val="18"/>
        </w:rPr>
        <w:t>ekocenti</w:t>
      </w:r>
      <w:r w:rsidRPr="005374B8">
        <w:rPr>
          <w:szCs w:val="18"/>
        </w:rPr>
        <w:t>er</w:t>
      </w:r>
      <w:proofErr w:type="spellEnd"/>
      <w:r w:rsidRPr="005374B8">
        <w:rPr>
          <w:szCs w:val="18"/>
        </w:rPr>
        <w:t xml:space="preserve">:  krajského </w:t>
      </w:r>
      <w:proofErr w:type="spellStart"/>
      <w:r w:rsidRPr="005374B8">
        <w:rPr>
          <w:szCs w:val="18"/>
        </w:rPr>
        <w:t>ekocentra</w:t>
      </w:r>
      <w:proofErr w:type="spellEnd"/>
      <w:r w:rsidRPr="005374B8">
        <w:rPr>
          <w:szCs w:val="18"/>
        </w:rPr>
        <w:t xml:space="preserve"> a na toto centrum naviazaných regionálnych menších centier</w:t>
      </w:r>
      <w:r>
        <w:rPr>
          <w:szCs w:val="18"/>
        </w:rPr>
        <w:t xml:space="preserve"> s cieľom vytvorenia funkčnej siete </w:t>
      </w:r>
      <w:proofErr w:type="spellStart"/>
      <w:r>
        <w:rPr>
          <w:szCs w:val="18"/>
        </w:rPr>
        <w:t>ekocentier</w:t>
      </w:r>
      <w:proofErr w:type="spellEnd"/>
      <w:r>
        <w:rPr>
          <w:szCs w:val="18"/>
        </w:rPr>
        <w:t>, pokrývajúcej všetky oblasti environmentálneho povedomia</w:t>
      </w:r>
      <w:r w:rsidR="00D0279E">
        <w:rPr>
          <w:szCs w:val="18"/>
        </w:rPr>
        <w:t xml:space="preserve"> na celom území kraja</w:t>
      </w:r>
      <w:r>
        <w:rPr>
          <w:szCs w:val="18"/>
        </w:rPr>
        <w:t>.</w:t>
      </w:r>
    </w:p>
    <w:p w:rsidR="001745D3" w:rsidRDefault="001745D3" w:rsidP="001745D3">
      <w:pPr>
        <w:spacing w:after="0"/>
        <w:jc w:val="both"/>
        <w:rPr>
          <w:szCs w:val="18"/>
        </w:rPr>
      </w:pPr>
    </w:p>
    <w:p w:rsidR="00CC0111" w:rsidRDefault="001745D3" w:rsidP="00CC0111">
      <w:pPr>
        <w:spacing w:after="0"/>
        <w:jc w:val="both"/>
        <w:rPr>
          <w:b/>
        </w:rPr>
      </w:pPr>
      <w:r>
        <w:rPr>
          <w:b/>
        </w:rPr>
        <w:t>F.</w:t>
      </w:r>
      <w:r w:rsidR="005374B8">
        <w:rPr>
          <w:b/>
        </w:rPr>
        <w:t>2</w:t>
      </w:r>
      <w:r>
        <w:rPr>
          <w:b/>
        </w:rPr>
        <w:t>.</w:t>
      </w:r>
      <w:r>
        <w:rPr>
          <w:b/>
        </w:rPr>
        <w:tab/>
        <w:t xml:space="preserve">Rozvoj infraštruktúry ekologickej nemotorovej dopravy </w:t>
      </w:r>
    </w:p>
    <w:p w:rsidR="007E08BC" w:rsidRDefault="00CC0111" w:rsidP="00CC0111">
      <w:pPr>
        <w:spacing w:after="0"/>
        <w:jc w:val="both"/>
      </w:pPr>
      <w:r>
        <w:t>B</w:t>
      </w:r>
      <w:r w:rsidR="001745D3" w:rsidRPr="001745D3">
        <w:t>udovanie cyklotrás</w:t>
      </w:r>
      <w:r w:rsidR="005374B8">
        <w:t xml:space="preserve">, </w:t>
      </w:r>
      <w:proofErr w:type="spellStart"/>
      <w:r w:rsidR="005374B8">
        <w:t>cyklochodníkov</w:t>
      </w:r>
      <w:proofErr w:type="spellEnd"/>
      <w:r w:rsidR="005374B8">
        <w:t>, vrátane budovania doplnkovej infraštruktúry, oddychových a športových zón s využitím SMART prvkov s cieľom vybudovania kostrovej siete cyklotrás, ktorá vytvorí podmienky pre postupné pripájanie lokálnych cyklotrás, realizovaných miestnymi samosprávami resp. inými vlastníkmi projektov.</w:t>
      </w:r>
      <w:r w:rsidR="001745D3" w:rsidRPr="001745D3">
        <w:t xml:space="preserve"> </w:t>
      </w:r>
    </w:p>
    <w:p w:rsidR="00CC0111" w:rsidRDefault="00CC0111" w:rsidP="00CC0111">
      <w:pPr>
        <w:spacing w:after="0"/>
        <w:jc w:val="both"/>
        <w:rPr>
          <w:b/>
        </w:rPr>
      </w:pPr>
    </w:p>
    <w:p w:rsidR="00CC0111" w:rsidRDefault="007E08BC" w:rsidP="00CC0111">
      <w:pPr>
        <w:spacing w:after="0"/>
        <w:jc w:val="both"/>
        <w:rPr>
          <w:b/>
        </w:rPr>
      </w:pPr>
      <w:r>
        <w:rPr>
          <w:b/>
        </w:rPr>
        <w:t>F.</w:t>
      </w:r>
      <w:r w:rsidR="005374B8">
        <w:rPr>
          <w:b/>
        </w:rPr>
        <w:t>3</w:t>
      </w:r>
      <w:r>
        <w:rPr>
          <w:b/>
        </w:rPr>
        <w:t>.</w:t>
      </w:r>
      <w:r>
        <w:rPr>
          <w:b/>
        </w:rPr>
        <w:tab/>
        <w:t xml:space="preserve">Rozvoj </w:t>
      </w:r>
      <w:proofErr w:type="spellStart"/>
      <w:r w:rsidR="001745D3" w:rsidRPr="001745D3">
        <w:rPr>
          <w:b/>
        </w:rPr>
        <w:t>elektromobility</w:t>
      </w:r>
      <w:proofErr w:type="spellEnd"/>
      <w:r>
        <w:rPr>
          <w:b/>
        </w:rPr>
        <w:t xml:space="preserve"> cez budovanie adekvátnej infraštruktúry</w:t>
      </w:r>
      <w:r w:rsidR="005374B8">
        <w:rPr>
          <w:b/>
        </w:rPr>
        <w:t xml:space="preserve">. </w:t>
      </w:r>
    </w:p>
    <w:p w:rsidR="001745D3" w:rsidRPr="000E2E1F" w:rsidRDefault="005374B8" w:rsidP="00CC0111">
      <w:pPr>
        <w:spacing w:after="0"/>
        <w:jc w:val="both"/>
        <w:rPr>
          <w:rFonts w:cstheme="minorHAnsi"/>
        </w:rPr>
      </w:pPr>
      <w:r>
        <w:t>Vy</w:t>
      </w:r>
      <w:r w:rsidR="007E08BC" w:rsidRPr="007E08BC">
        <w:t xml:space="preserve">budovanie </w:t>
      </w:r>
      <w:r>
        <w:t xml:space="preserve">komplexnej siete </w:t>
      </w:r>
      <w:r w:rsidR="007E08BC" w:rsidRPr="007E08BC">
        <w:t>nabíjacích staníc</w:t>
      </w:r>
      <w:r>
        <w:t xml:space="preserve"> pre elektromobily vrátane budovania doplnkovej infraštruktúry</w:t>
      </w:r>
      <w:r w:rsidR="007E08BC" w:rsidRPr="007E08BC">
        <w:t xml:space="preserve"> </w:t>
      </w:r>
      <w:r>
        <w:t xml:space="preserve">vytvorenie </w:t>
      </w:r>
      <w:r w:rsidR="007E08BC" w:rsidRPr="007E08BC">
        <w:t>informačnej platformy</w:t>
      </w:r>
      <w:r>
        <w:t xml:space="preserve">/aplikácie o podpore </w:t>
      </w:r>
      <w:proofErr w:type="spellStart"/>
      <w:r>
        <w:t>elektromobility</w:t>
      </w:r>
      <w:proofErr w:type="spellEnd"/>
      <w:r w:rsidR="007E08BC" w:rsidRPr="007E08BC">
        <w:t xml:space="preserve">, </w:t>
      </w:r>
      <w:r>
        <w:t xml:space="preserve">obstaranie </w:t>
      </w:r>
      <w:r w:rsidRPr="007E08BC">
        <w:t xml:space="preserve"> </w:t>
      </w:r>
      <w:r w:rsidR="001745D3" w:rsidRPr="007E08BC">
        <w:t xml:space="preserve">elektromobilov </w:t>
      </w:r>
      <w:r w:rsidR="007E08BC" w:rsidRPr="007E08BC">
        <w:t>pre</w:t>
      </w:r>
      <w:r>
        <w:t xml:space="preserve"> potreby Úradu TSK a organizácií v zriaďovateľskej pôsobnosti TSK pre trvalé </w:t>
      </w:r>
      <w:r w:rsidRPr="0084013A">
        <w:rPr>
          <w:rFonts w:cstheme="minorHAnsi"/>
        </w:rPr>
        <w:t>znižovanie uhlíkovej stopy</w:t>
      </w:r>
      <w:r w:rsidR="00C82350" w:rsidRPr="000E2E1F">
        <w:rPr>
          <w:rFonts w:cstheme="minorHAnsi"/>
        </w:rPr>
        <w:t xml:space="preserve"> </w:t>
      </w:r>
      <w:r w:rsidR="0084013A" w:rsidRPr="0026414C">
        <w:rPr>
          <w:rFonts w:cstheme="minorHAnsi"/>
          <w:color w:val="000000"/>
          <w:shd w:val="clear" w:color="auto" w:fill="FFFFFF"/>
        </w:rPr>
        <w:t xml:space="preserve">inými druhmi ekologických dopravných prostriedkov </w:t>
      </w:r>
      <w:r w:rsidR="007E08BC" w:rsidRPr="0084013A">
        <w:rPr>
          <w:rFonts w:cstheme="minorHAnsi"/>
        </w:rPr>
        <w:t xml:space="preserve">a pod. </w:t>
      </w:r>
    </w:p>
    <w:p w:rsidR="007E08BC" w:rsidRDefault="007E08BC" w:rsidP="007E08BC">
      <w:pPr>
        <w:spacing w:after="0"/>
        <w:ind w:left="708"/>
        <w:jc w:val="both"/>
      </w:pPr>
    </w:p>
    <w:p w:rsidR="001745D3" w:rsidRDefault="007E08BC" w:rsidP="00CC0111">
      <w:pPr>
        <w:spacing w:after="0"/>
        <w:jc w:val="both"/>
        <w:rPr>
          <w:b/>
        </w:rPr>
      </w:pPr>
      <w:r w:rsidRPr="007E08BC">
        <w:rPr>
          <w:b/>
        </w:rPr>
        <w:t>F.</w:t>
      </w:r>
      <w:r w:rsidR="00026A48">
        <w:rPr>
          <w:b/>
        </w:rPr>
        <w:t>4.</w:t>
      </w:r>
      <w:r w:rsidRPr="007E08BC">
        <w:rPr>
          <w:b/>
        </w:rPr>
        <w:tab/>
        <w:t>E</w:t>
      </w:r>
      <w:r w:rsidR="001745D3" w:rsidRPr="001745D3">
        <w:rPr>
          <w:b/>
        </w:rPr>
        <w:t xml:space="preserve">lektronizácia služieb </w:t>
      </w:r>
      <w:r>
        <w:rPr>
          <w:b/>
        </w:rPr>
        <w:t>VÚC</w:t>
      </w:r>
    </w:p>
    <w:p w:rsidR="00026A48" w:rsidRPr="003E3B5F" w:rsidRDefault="00026A48" w:rsidP="00CC0111">
      <w:pPr>
        <w:spacing w:after="0"/>
        <w:jc w:val="both"/>
      </w:pPr>
      <w:r w:rsidRPr="003E3B5F">
        <w:t xml:space="preserve">Rozvoj infraštruktúry, platforiem a inovatívnych služieb na úrovni samospráv TSK. Tvorba nových služieb pre obyvateľov, rozvoj plánovacích, kooperačných a kapacít manažmentu územia, budovanie systému rozhodovania na báze dát, integrácia a zdieľanie údajov v rôznych oblastiach. Digitalizácia procesov na </w:t>
      </w:r>
      <w:r>
        <w:t>Úrade TSK a v ním priamo riadených organizáciách</w:t>
      </w:r>
      <w:r w:rsidRPr="003E3B5F">
        <w:t>, vnútorných procesov, procesov poskytovaných služieb, dotačných schém. Implementácia opatrení kybernetickej bezpečnosti.</w:t>
      </w:r>
    </w:p>
    <w:p w:rsidR="007E08BC" w:rsidRDefault="007E08BC" w:rsidP="007E08BC">
      <w:pPr>
        <w:spacing w:after="0"/>
        <w:ind w:left="708"/>
        <w:jc w:val="both"/>
        <w:rPr>
          <w:b/>
        </w:rPr>
      </w:pPr>
    </w:p>
    <w:p w:rsidR="00B51666" w:rsidRDefault="007E08BC" w:rsidP="00CC0111">
      <w:pPr>
        <w:spacing w:after="0"/>
        <w:jc w:val="both"/>
        <w:rPr>
          <w:b/>
        </w:rPr>
      </w:pPr>
      <w:r>
        <w:rPr>
          <w:b/>
        </w:rPr>
        <w:t>F.</w:t>
      </w:r>
      <w:r w:rsidR="00026A48">
        <w:rPr>
          <w:b/>
        </w:rPr>
        <w:t>5.</w:t>
      </w:r>
      <w:r>
        <w:rPr>
          <w:b/>
        </w:rPr>
        <w:t xml:space="preserve"> </w:t>
      </w:r>
      <w:r>
        <w:rPr>
          <w:b/>
        </w:rPr>
        <w:tab/>
      </w:r>
      <w:r w:rsidR="00026A48">
        <w:rPr>
          <w:b/>
        </w:rPr>
        <w:t>Šetrenie energiou a eliminácia ekologickej stopy.</w:t>
      </w:r>
    </w:p>
    <w:p w:rsidR="00026A48" w:rsidRDefault="00026A48" w:rsidP="00CC0111">
      <w:pPr>
        <w:spacing w:after="0"/>
        <w:jc w:val="both"/>
      </w:pPr>
      <w:r>
        <w:t>P</w:t>
      </w:r>
      <w:r w:rsidRPr="003E3B5F">
        <w:t>rojekty zamerané na zvyšovanie energetickej efektívnosti verejných budov. Realizáciou projektov sa dosiahne zníženie energetickej náročnosti objektov na energie a zníženie emisií znečisťujúcich látok do ovzdušia.</w:t>
      </w:r>
      <w:r>
        <w:t xml:space="preserve"> Komplexné riešenie energetickej efektívnosti budov </w:t>
      </w:r>
      <w:r>
        <w:br/>
        <w:t xml:space="preserve">vo vlastníctve samosprávy prostredníctvom hĺbkovej obnovy bez ohľadu na funkciu budovy, zavádzanie OZE, SMART prvkov riadenia spotreby energií, vytváranie autonómnych energetických </w:t>
      </w:r>
      <w:proofErr w:type="spellStart"/>
      <w:r>
        <w:t>klastrov</w:t>
      </w:r>
      <w:proofErr w:type="spellEnd"/>
      <w:r>
        <w:t xml:space="preserve"> kde </w:t>
      </w:r>
      <w:r w:rsidR="0012091F">
        <w:t xml:space="preserve">je to </w:t>
      </w:r>
      <w:r>
        <w:t>relevantné.</w:t>
      </w:r>
    </w:p>
    <w:p w:rsidR="00026A48" w:rsidRDefault="00026A48" w:rsidP="00CC0111">
      <w:pPr>
        <w:spacing w:after="0"/>
        <w:jc w:val="both"/>
      </w:pPr>
      <w:r>
        <w:t>Zavádzanie systémov manažmentu a monitoringu kvality ovzdušia, manažmentu a monitoringu spotreby energií, manažmentu a monitoringu ďalších vplyvov na životné prostredie.</w:t>
      </w:r>
    </w:p>
    <w:p w:rsidR="00026A48" w:rsidRDefault="00026A48" w:rsidP="007E08BC">
      <w:pPr>
        <w:spacing w:after="0"/>
        <w:ind w:left="708"/>
        <w:jc w:val="both"/>
      </w:pPr>
    </w:p>
    <w:p w:rsidR="00026A48" w:rsidRDefault="00026A48" w:rsidP="00CC0111">
      <w:pPr>
        <w:spacing w:after="0"/>
        <w:jc w:val="both"/>
        <w:rPr>
          <w:b/>
        </w:rPr>
      </w:pPr>
      <w:r w:rsidRPr="003E3B5F">
        <w:rPr>
          <w:b/>
        </w:rPr>
        <w:t>F.6.</w:t>
      </w:r>
      <w:r>
        <w:rPr>
          <w:b/>
        </w:rPr>
        <w:t xml:space="preserve"> Grantová schéma Zelené oči</w:t>
      </w:r>
      <w:r w:rsidRPr="003E3B5F">
        <w:rPr>
          <w:b/>
        </w:rPr>
        <w:t xml:space="preserve"> </w:t>
      </w:r>
    </w:p>
    <w:p w:rsidR="00026A48" w:rsidRPr="003E3B5F" w:rsidRDefault="00026A48" w:rsidP="00CC0111">
      <w:pPr>
        <w:spacing w:after="0"/>
        <w:jc w:val="both"/>
      </w:pPr>
      <w:r>
        <w:t>Podporná schéma na realizáciu malých environmentálne zameraných projektov na území kraja s cieľom zvyšovania úrovne osvety v oblasti ochrany životného prostredia v každodennom živote.</w:t>
      </w:r>
    </w:p>
    <w:p w:rsidR="00026A48" w:rsidRDefault="00026A48" w:rsidP="007E08BC">
      <w:pPr>
        <w:spacing w:after="0"/>
        <w:ind w:left="708"/>
        <w:jc w:val="both"/>
        <w:rPr>
          <w:b/>
        </w:rPr>
      </w:pPr>
    </w:p>
    <w:p w:rsidR="006579FE" w:rsidRDefault="006579FE" w:rsidP="007E08BC">
      <w:pPr>
        <w:spacing w:after="0"/>
        <w:ind w:left="708"/>
        <w:jc w:val="both"/>
        <w:rPr>
          <w:b/>
        </w:rPr>
      </w:pPr>
    </w:p>
    <w:p w:rsidR="006579FE" w:rsidRPr="00DE1FB4" w:rsidRDefault="006579FE" w:rsidP="007E08BC">
      <w:pPr>
        <w:spacing w:after="0"/>
        <w:ind w:left="708"/>
        <w:jc w:val="both"/>
        <w:rPr>
          <w:b/>
        </w:rPr>
      </w:pPr>
    </w:p>
    <w:p w:rsidR="006579FE" w:rsidRDefault="006579FE">
      <w:pPr>
        <w:rPr>
          <w:rFonts w:ascii="Cambria" w:eastAsia="Times New Roman" w:hAnsi="Cambria" w:cs="Times New Roman"/>
          <w:b/>
          <w:bCs/>
          <w:sz w:val="28"/>
          <w:szCs w:val="26"/>
          <w:highlight w:val="lightGray"/>
          <w:lang w:eastAsia="sk-SK"/>
        </w:rPr>
      </w:pPr>
      <w:r>
        <w:rPr>
          <w:highlight w:val="lightGray"/>
        </w:rPr>
        <w:br w:type="page"/>
      </w:r>
    </w:p>
    <w:p w:rsidR="00284ABD" w:rsidRPr="006579FE" w:rsidRDefault="006579FE" w:rsidP="006579FE">
      <w:pPr>
        <w:pStyle w:val="Nadpis2"/>
        <w:rPr>
          <w:highlight w:val="lightGray"/>
        </w:rPr>
      </w:pPr>
      <w:bookmarkStart w:id="15" w:name="_Toc62050008"/>
      <w:r>
        <w:rPr>
          <w:highlight w:val="lightGray"/>
        </w:rPr>
        <w:lastRenderedPageBreak/>
        <w:t>IÚ</w:t>
      </w:r>
      <w:r w:rsidR="00284ABD" w:rsidRPr="006579FE">
        <w:rPr>
          <w:highlight w:val="lightGray"/>
        </w:rPr>
        <w:t>I</w:t>
      </w:r>
      <w:r>
        <w:rPr>
          <w:highlight w:val="lightGray"/>
        </w:rPr>
        <w:t xml:space="preserve"> </w:t>
      </w:r>
      <w:r w:rsidR="00BA0CF9" w:rsidRPr="006579FE">
        <w:rPr>
          <w:highlight w:val="lightGray"/>
        </w:rPr>
        <w:t>3</w:t>
      </w:r>
      <w:r w:rsidR="00284ABD" w:rsidRPr="006579FE">
        <w:rPr>
          <w:highlight w:val="lightGray"/>
        </w:rPr>
        <w:t>: Integrovaná, ekologická a dostupná doprava.</w:t>
      </w:r>
      <w:bookmarkEnd w:id="15"/>
    </w:p>
    <w:p w:rsidR="00F021FA" w:rsidRDefault="00F021FA" w:rsidP="00F70563">
      <w:pPr>
        <w:pStyle w:val="Nadpis2"/>
      </w:pPr>
    </w:p>
    <w:p w:rsidR="00F021FA" w:rsidRPr="00DE1FB4" w:rsidRDefault="00F021FA" w:rsidP="006579FE">
      <w:pPr>
        <w:pStyle w:val="Nadpis3"/>
        <w:ind w:firstLine="284"/>
      </w:pPr>
      <w:bookmarkStart w:id="16" w:name="_Toc59465516"/>
      <w:bookmarkStart w:id="17" w:name="_Toc62050009"/>
      <w:r>
        <w:t>Kľúčové projekty IÚI 3</w:t>
      </w:r>
      <w:r w:rsidRPr="00DE1FB4">
        <w:t>:</w:t>
      </w:r>
      <w:bookmarkEnd w:id="16"/>
      <w:bookmarkEnd w:id="17"/>
    </w:p>
    <w:p w:rsidR="007066A6" w:rsidRPr="00F021FA" w:rsidRDefault="007066A6" w:rsidP="00F70563">
      <w:pPr>
        <w:spacing w:after="0"/>
        <w:jc w:val="both"/>
        <w:rPr>
          <w:b/>
          <w:sz w:val="28"/>
          <w:szCs w:val="28"/>
          <w:u w:val="single"/>
        </w:rPr>
      </w:pPr>
    </w:p>
    <w:p w:rsidR="00284ABD" w:rsidRPr="00DE1FB4" w:rsidRDefault="00284ABD" w:rsidP="00CC0111">
      <w:pPr>
        <w:pStyle w:val="Odsekzoznamu"/>
        <w:numPr>
          <w:ilvl w:val="0"/>
          <w:numId w:val="3"/>
        </w:numPr>
        <w:spacing w:after="0"/>
        <w:ind w:left="284" w:hanging="284"/>
        <w:jc w:val="both"/>
        <w:rPr>
          <w:b/>
          <w:sz w:val="28"/>
          <w:szCs w:val="28"/>
          <w:u w:val="single"/>
        </w:rPr>
      </w:pPr>
      <w:r w:rsidRPr="00DE1FB4">
        <w:rPr>
          <w:b/>
          <w:sz w:val="28"/>
          <w:szCs w:val="28"/>
          <w:u w:val="single"/>
        </w:rPr>
        <w:t>Komplexnosť nadregionálnej cestnej siete</w:t>
      </w:r>
    </w:p>
    <w:p w:rsidR="00284ABD" w:rsidRDefault="00284ABD" w:rsidP="00F70563">
      <w:pPr>
        <w:spacing w:after="0"/>
        <w:ind w:left="284" w:hanging="284"/>
        <w:jc w:val="both"/>
        <w:rPr>
          <w:u w:val="single"/>
        </w:rPr>
      </w:pPr>
    </w:p>
    <w:p w:rsidR="00551EE0" w:rsidRPr="00B77C92" w:rsidRDefault="00551EE0" w:rsidP="00F70563">
      <w:pPr>
        <w:spacing w:after="0"/>
        <w:jc w:val="both"/>
        <w:rPr>
          <w:b/>
          <w:szCs w:val="18"/>
        </w:rPr>
      </w:pPr>
      <w:r w:rsidRPr="00DE1FB4">
        <w:rPr>
          <w:b/>
          <w:szCs w:val="18"/>
        </w:rPr>
        <w:t xml:space="preserve">Charakteristika nosného projektu: </w:t>
      </w:r>
    </w:p>
    <w:p w:rsidR="00551EE0" w:rsidRPr="00551EE0" w:rsidRDefault="00551EE0" w:rsidP="00F70563">
      <w:pPr>
        <w:spacing w:after="120"/>
        <w:jc w:val="both"/>
        <w:rPr>
          <w:szCs w:val="18"/>
        </w:rPr>
      </w:pPr>
      <w:r w:rsidRPr="00551EE0">
        <w:rPr>
          <w:szCs w:val="18"/>
        </w:rPr>
        <w:t>Budovanie, kompletizácia a modernizácia nadregionálnej cestnej siete na území TSK pre zabezpečenie medziregionálnych a medzinárodných dopravných väzieb, zvyšovanie dostupnosti územia, bezpečnosti a </w:t>
      </w:r>
      <w:r w:rsidR="0012091F">
        <w:rPr>
          <w:szCs w:val="18"/>
        </w:rPr>
        <w:t>zvýšenie kapacity</w:t>
      </w:r>
      <w:r w:rsidR="0012091F" w:rsidRPr="00551EE0">
        <w:rPr>
          <w:szCs w:val="18"/>
        </w:rPr>
        <w:t xml:space="preserve"> </w:t>
      </w:r>
      <w:r w:rsidRPr="00551EE0">
        <w:rPr>
          <w:szCs w:val="18"/>
        </w:rPr>
        <w:t xml:space="preserve">cestnej infraštruktúry. </w:t>
      </w:r>
    </w:p>
    <w:p w:rsidR="00AB39AF" w:rsidRPr="00551EE0" w:rsidRDefault="00AB39AF" w:rsidP="00AB39AF">
      <w:pPr>
        <w:spacing w:after="120"/>
        <w:jc w:val="both"/>
        <w:rPr>
          <w:szCs w:val="18"/>
        </w:rPr>
      </w:pPr>
      <w:r>
        <w:rPr>
          <w:szCs w:val="18"/>
        </w:rPr>
        <w:t>Identifikované kľúčové operácie:</w:t>
      </w:r>
    </w:p>
    <w:p w:rsidR="00AB39AF" w:rsidRPr="00C011C4" w:rsidRDefault="00AB39AF" w:rsidP="00CC0111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C011C4">
        <w:rPr>
          <w:color w:val="000000"/>
        </w:rPr>
        <w:t>výstavba diaľnice R2 Trenčín – Prievidza – hranica kraja</w:t>
      </w:r>
      <w:r w:rsidR="00026A48">
        <w:rPr>
          <w:color w:val="000000"/>
        </w:rPr>
        <w:t xml:space="preserve"> vrátane napojení na </w:t>
      </w:r>
      <w:r w:rsidR="00EB3B2E">
        <w:rPr>
          <w:color w:val="000000"/>
        </w:rPr>
        <w:t>cestnú sieť v kraji</w:t>
      </w:r>
    </w:p>
    <w:p w:rsidR="00AB39AF" w:rsidRPr="00483062" w:rsidRDefault="00E02F5B" w:rsidP="00CC0111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 w:rsidRPr="00483062">
        <w:t>pokračovanie v príprave a výstavbe</w:t>
      </w:r>
      <w:r w:rsidR="00AB39AF" w:rsidRPr="00483062">
        <w:t xml:space="preserve"> diaľnice R6 Púchov/križovatka D1 – hranica SR/ČR,</w:t>
      </w:r>
    </w:p>
    <w:p w:rsidR="00AB39AF" w:rsidRPr="00C011C4" w:rsidRDefault="00E02F5B" w:rsidP="00CC0111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483062">
        <w:t>pokračovanie v príprave a výstavbe</w:t>
      </w:r>
      <w:r w:rsidR="00AB39AF" w:rsidRPr="00483062">
        <w:t xml:space="preserve"> </w:t>
      </w:r>
      <w:r w:rsidR="00AB39AF" w:rsidRPr="00C011C4">
        <w:rPr>
          <w:color w:val="000000"/>
        </w:rPr>
        <w:t>diaľnice R8 Nitra – Topoľčany – Bánovce nad Bebravou,</w:t>
      </w:r>
    </w:p>
    <w:p w:rsidR="00AB39AF" w:rsidRPr="00AE59EE" w:rsidRDefault="00AB39AF" w:rsidP="00CC0111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AE59EE">
        <w:rPr>
          <w:color w:val="000000"/>
        </w:rPr>
        <w:t>výstavba cestného napojenia R2 v úseku Bánoviec n/B na cestu II/592</w:t>
      </w:r>
      <w:r>
        <w:rPr>
          <w:color w:val="000000"/>
        </w:rPr>
        <w:t xml:space="preserve"> (Rybany – Topoľčany)</w:t>
      </w:r>
    </w:p>
    <w:p w:rsidR="00433567" w:rsidRPr="00AE59EE" w:rsidRDefault="00433567" w:rsidP="00433567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AE59EE">
        <w:rPr>
          <w:color w:val="000000"/>
        </w:rPr>
        <w:t>výstavba diaľničného privádzača pri obci Beluša,</w:t>
      </w:r>
    </w:p>
    <w:p w:rsidR="00433567" w:rsidRPr="00AE59EE" w:rsidRDefault="00433567" w:rsidP="00433567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AE59EE">
        <w:rPr>
          <w:color w:val="000000"/>
        </w:rPr>
        <w:t>výstavba diaľničného privádzača Dubnica nad Váhom v smere od Ilavy pri UNVTOS ZVJS v Dubnici nad Váhom,</w:t>
      </w:r>
    </w:p>
    <w:p w:rsidR="00433567" w:rsidRDefault="00433567" w:rsidP="00433567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AE59EE">
        <w:rPr>
          <w:color w:val="000000"/>
        </w:rPr>
        <w:t xml:space="preserve">preloženie cesty </w:t>
      </w:r>
      <w:r>
        <w:rPr>
          <w:color w:val="000000"/>
        </w:rPr>
        <w:t>I</w:t>
      </w:r>
      <w:r w:rsidRPr="00AE59EE">
        <w:rPr>
          <w:color w:val="000000"/>
        </w:rPr>
        <w:t>/61 v Dubnici nad Váhom – obchvat mesta,</w:t>
      </w:r>
      <w:r>
        <w:rPr>
          <w:color w:val="000000"/>
        </w:rPr>
        <w:t xml:space="preserve"> </w:t>
      </w:r>
    </w:p>
    <w:p w:rsidR="005D0CA8" w:rsidRDefault="005D0CA8" w:rsidP="00433567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t>úprava trasy</w:t>
      </w:r>
      <w:r w:rsidR="0012091F">
        <w:t xml:space="preserve"> </w:t>
      </w:r>
      <w:r>
        <w:t xml:space="preserve">prieťahu cesty </w:t>
      </w:r>
      <w:r w:rsidR="00433567" w:rsidRPr="003E3B5F">
        <w:t xml:space="preserve"> I/61 v</w:t>
      </w:r>
      <w:r>
        <w:t> </w:t>
      </w:r>
      <w:r w:rsidR="00433567" w:rsidRPr="003E3B5F">
        <w:t>Trenčíne</w:t>
      </w:r>
    </w:p>
    <w:p w:rsidR="005D0CA8" w:rsidRPr="005D0CA8" w:rsidRDefault="005D0CA8" w:rsidP="005D0CA8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5D0CA8">
        <w:rPr>
          <w:rFonts w:ascii="Calibri" w:hAnsi="Calibri"/>
        </w:rPr>
        <w:t>výstavba diaľničného privádzača východ v Trenčíne</w:t>
      </w:r>
    </w:p>
    <w:p w:rsidR="009A0BA0" w:rsidRPr="009A0BA0" w:rsidRDefault="00433567" w:rsidP="00433567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AE59EE">
        <w:rPr>
          <w:rFonts w:cs="Times New Roman"/>
        </w:rPr>
        <w:t>rekonštrukcia cesty I/61 – riešenie križovatky s cestou II/516 v Trenčianskej Teplej</w:t>
      </w:r>
      <w:r w:rsidR="00DA3DB1">
        <w:rPr>
          <w:rFonts w:cs="Times New Roman"/>
        </w:rPr>
        <w:t xml:space="preserve"> (vrátane riešenia výjazdu z autobusovej stanice)</w:t>
      </w:r>
    </w:p>
    <w:p w:rsidR="009A0BA0" w:rsidRPr="009A0BA0" w:rsidRDefault="009A0BA0" w:rsidP="00433567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rFonts w:cs="Times New Roman"/>
        </w:rPr>
        <w:t xml:space="preserve">Rekonštrukcia a rozšírenie cesty I/9 v úseku Handlová </w:t>
      </w:r>
      <w:bookmarkStart w:id="18" w:name="_GoBack"/>
      <w:bookmarkEnd w:id="18"/>
      <w:r>
        <w:rPr>
          <w:rFonts w:cs="Times New Roman"/>
        </w:rPr>
        <w:t>- hranica krajov TSK/BBSK</w:t>
      </w:r>
    </w:p>
    <w:p w:rsidR="00433567" w:rsidRPr="009A0BA0" w:rsidRDefault="009A0BA0" w:rsidP="00433567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rFonts w:cs="Times New Roman"/>
        </w:rPr>
        <w:t xml:space="preserve">Rekonštrukcia </w:t>
      </w:r>
      <w:r w:rsidR="00DA3DB1">
        <w:rPr>
          <w:rFonts w:cs="Times New Roman"/>
        </w:rPr>
        <w:t xml:space="preserve"> </w:t>
      </w:r>
      <w:r w:rsidRPr="00AE59EE">
        <w:rPr>
          <w:rFonts w:cs="Times New Roman"/>
        </w:rPr>
        <w:t>križovatky (prestavba na kruhovú križovatku</w:t>
      </w:r>
      <w:r>
        <w:rPr>
          <w:rFonts w:cs="Times New Roman"/>
        </w:rPr>
        <w:t>)</w:t>
      </w:r>
      <w:r>
        <w:rPr>
          <w:rFonts w:cs="Times New Roman"/>
        </w:rPr>
        <w:t xml:space="preserve"> v Handlovej </w:t>
      </w:r>
    </w:p>
    <w:p w:rsidR="009A0BA0" w:rsidRDefault="009A0BA0" w:rsidP="009A0BA0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AE59EE">
        <w:rPr>
          <w:color w:val="000000"/>
        </w:rPr>
        <w:t xml:space="preserve">preloženie cesty </w:t>
      </w:r>
      <w:r>
        <w:rPr>
          <w:color w:val="000000"/>
        </w:rPr>
        <w:t>I</w:t>
      </w:r>
      <w:r w:rsidRPr="00AE59EE">
        <w:rPr>
          <w:color w:val="000000"/>
        </w:rPr>
        <w:t>/</w:t>
      </w:r>
      <w:r>
        <w:rPr>
          <w:color w:val="000000"/>
        </w:rPr>
        <w:t>9</w:t>
      </w:r>
      <w:r w:rsidRPr="00AE59EE">
        <w:rPr>
          <w:color w:val="000000"/>
        </w:rPr>
        <w:t xml:space="preserve"> – obchvat mesta</w:t>
      </w:r>
      <w:r>
        <w:rPr>
          <w:color w:val="000000"/>
        </w:rPr>
        <w:t xml:space="preserve"> Partizánske</w:t>
      </w:r>
      <w:r w:rsidRPr="00AE59EE">
        <w:rPr>
          <w:color w:val="000000"/>
        </w:rPr>
        <w:t>,</w:t>
      </w:r>
      <w:r>
        <w:rPr>
          <w:color w:val="000000"/>
        </w:rPr>
        <w:t xml:space="preserve"> </w:t>
      </w:r>
    </w:p>
    <w:p w:rsidR="00433567" w:rsidRPr="0026414C" w:rsidRDefault="00433567" w:rsidP="00433567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AE59EE">
        <w:rPr>
          <w:rFonts w:cs="Times New Roman"/>
        </w:rPr>
        <w:t>Rekonštrukcia križovatky (prestavba na kruhovú križovatku</w:t>
      </w:r>
      <w:r w:rsidR="009A0BA0">
        <w:rPr>
          <w:rFonts w:cs="Times New Roman"/>
        </w:rPr>
        <w:t>)</w:t>
      </w:r>
      <w:r w:rsidRPr="00AE59EE">
        <w:rPr>
          <w:rFonts w:cs="Times New Roman"/>
        </w:rPr>
        <w:t xml:space="preserve"> v Bánovciach nad Bebravou na </w:t>
      </w:r>
      <w:r w:rsidRPr="00AE59EE">
        <w:t>križovatke I/9 s cestou II/592 Rybany a III/1770 Uhrovec</w:t>
      </w:r>
    </w:p>
    <w:p w:rsidR="009A0BA0" w:rsidRPr="00C011C4" w:rsidRDefault="009A0BA0" w:rsidP="009A0BA0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C011C4">
        <w:rPr>
          <w:color w:val="000000"/>
        </w:rPr>
        <w:t xml:space="preserve">rekonštrukcia cesty I/9 a ostatných ciest </w:t>
      </w:r>
      <w:proofErr w:type="spellStart"/>
      <w:r w:rsidRPr="00C011C4">
        <w:rPr>
          <w:color w:val="000000"/>
        </w:rPr>
        <w:t>I.triedy</w:t>
      </w:r>
      <w:proofErr w:type="spellEnd"/>
      <w:r w:rsidRPr="00C011C4">
        <w:rPr>
          <w:color w:val="000000"/>
        </w:rPr>
        <w:t xml:space="preserve"> na území TSK</w:t>
      </w:r>
    </w:p>
    <w:p w:rsidR="00306CF8" w:rsidRPr="00AE59EE" w:rsidRDefault="00306CF8" w:rsidP="00306CF8">
      <w:pPr>
        <w:pStyle w:val="Odsekzoznamu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306CF8">
        <w:rPr>
          <w:color w:val="000000"/>
        </w:rPr>
        <w:t xml:space="preserve">Vybudovanie </w:t>
      </w:r>
      <w:proofErr w:type="spellStart"/>
      <w:r w:rsidRPr="00306CF8">
        <w:rPr>
          <w:color w:val="000000"/>
        </w:rPr>
        <w:t>bus</w:t>
      </w:r>
      <w:proofErr w:type="spellEnd"/>
      <w:r w:rsidRPr="00306CF8">
        <w:rPr>
          <w:color w:val="000000"/>
        </w:rPr>
        <w:t xml:space="preserve"> pruhu na ceste I/61 v úseku Dubnica nad Váhom, </w:t>
      </w:r>
      <w:proofErr w:type="spellStart"/>
      <w:r w:rsidRPr="00306CF8">
        <w:rPr>
          <w:color w:val="000000"/>
        </w:rPr>
        <w:t>Prejta</w:t>
      </w:r>
      <w:proofErr w:type="spellEnd"/>
    </w:p>
    <w:p w:rsidR="00AB39AF" w:rsidRDefault="00AB39AF" w:rsidP="00AB39AF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AB39AF" w:rsidRDefault="00AB39AF" w:rsidP="00AB39AF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Komplementárny projektový balík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A</w:t>
      </w:r>
    </w:p>
    <w:p w:rsidR="00AB39AF" w:rsidRPr="00DE1FB4" w:rsidRDefault="00AB39AF" w:rsidP="00AB39AF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AB39AF" w:rsidRPr="00582617" w:rsidRDefault="00AB39AF" w:rsidP="00AB39AF">
      <w:pPr>
        <w:spacing w:after="0"/>
        <w:ind w:left="708"/>
        <w:jc w:val="both"/>
        <w:rPr>
          <w:b/>
        </w:rPr>
      </w:pPr>
      <w:r w:rsidRPr="00582617">
        <w:rPr>
          <w:b/>
        </w:rPr>
        <w:t xml:space="preserve">A.1. </w:t>
      </w:r>
      <w:r w:rsidRPr="00582617">
        <w:rPr>
          <w:b/>
        </w:rPr>
        <w:tab/>
        <w:t xml:space="preserve">Modernizácia a zvýšenie bezpečnosti a plynulosti nadregionálnej cestnej siete   </w:t>
      </w:r>
    </w:p>
    <w:p w:rsidR="00AB39AF" w:rsidRPr="00B77C92" w:rsidRDefault="00AB39AF" w:rsidP="00AB39AF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AB39AF" w:rsidRDefault="00AB39AF" w:rsidP="00AB39AF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color w:val="000000"/>
        </w:rPr>
      </w:pPr>
      <w:r w:rsidRPr="00DE1FB4">
        <w:rPr>
          <w:color w:val="000000"/>
        </w:rPr>
        <w:t xml:space="preserve">Obnova a dobudovanie nadregionálnej cestnej siete (diaľnice, rýchlostné cesty a cesty </w:t>
      </w:r>
      <w:proofErr w:type="spellStart"/>
      <w:r w:rsidR="0012091F">
        <w:rPr>
          <w:color w:val="000000"/>
        </w:rPr>
        <w:t>I</w:t>
      </w:r>
      <w:r w:rsidRPr="00DE1FB4">
        <w:rPr>
          <w:color w:val="000000"/>
        </w:rPr>
        <w:t>.triedy</w:t>
      </w:r>
      <w:proofErr w:type="spellEnd"/>
      <w:r w:rsidRPr="00DE1FB4">
        <w:rPr>
          <w:color w:val="000000"/>
        </w:rPr>
        <w:t xml:space="preserve">). Budovanie technických prvkov pre zvyšovanie plynulosti a bezpečnosti cestnej siete. Prvky riešenia kolíznych situácií so zverou. Obnova technických prvkov cestnej infraštruktúry: </w:t>
      </w:r>
      <w:r w:rsidRPr="00DE1FB4">
        <w:rPr>
          <w:color w:val="000000"/>
        </w:rPr>
        <w:lastRenderedPageBreak/>
        <w:t xml:space="preserve">mosty, nadjazdy a podjazdy. </w:t>
      </w:r>
      <w:r>
        <w:rPr>
          <w:color w:val="000000"/>
        </w:rPr>
        <w:t xml:space="preserve">Budovanie obchvatov sídiel, budovanie kruhových križovatiek, </w:t>
      </w:r>
      <w:r w:rsidR="00C72CFB">
        <w:rPr>
          <w:color w:val="000000"/>
        </w:rPr>
        <w:t xml:space="preserve">rekonštrukcie križovatiek, </w:t>
      </w:r>
      <w:r w:rsidRPr="00DE1FB4">
        <w:rPr>
          <w:color w:val="000000"/>
        </w:rPr>
        <w:t>preložky cies</w:t>
      </w:r>
      <w:r>
        <w:rPr>
          <w:color w:val="000000"/>
        </w:rPr>
        <w:t xml:space="preserve">t, </w:t>
      </w:r>
      <w:r w:rsidRPr="00DE1FB4">
        <w:rPr>
          <w:color w:val="000000"/>
        </w:rPr>
        <w:t>rekonštrukcia</w:t>
      </w:r>
      <w:r>
        <w:rPr>
          <w:color w:val="000000"/>
        </w:rPr>
        <w:t xml:space="preserve"> mostných objektov a </w:t>
      </w:r>
      <w:r w:rsidRPr="00DE1FB4">
        <w:rPr>
          <w:color w:val="000000"/>
        </w:rPr>
        <w:t>atď.</w:t>
      </w:r>
      <w:r>
        <w:rPr>
          <w:color w:val="000000"/>
        </w:rPr>
        <w:t xml:space="preserve"> v súlade s národnými a regionálnymi dokumentmi v oblasti dopravy (napr. PUM)</w:t>
      </w:r>
      <w:r w:rsidR="00DA3DB1">
        <w:rPr>
          <w:color w:val="000000"/>
        </w:rPr>
        <w:t>.</w:t>
      </w:r>
    </w:p>
    <w:p w:rsidR="00AB39AF" w:rsidRDefault="00AB39AF" w:rsidP="00AB39AF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color w:val="000000"/>
        </w:rPr>
      </w:pPr>
    </w:p>
    <w:p w:rsidR="00AB39AF" w:rsidRPr="00DE1FB4" w:rsidRDefault="00AB39AF" w:rsidP="00AB39AF">
      <w:p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b/>
          <w:color w:val="000000"/>
          <w:sz w:val="20"/>
          <w:szCs w:val="20"/>
        </w:rPr>
      </w:pPr>
    </w:p>
    <w:p w:rsidR="00AB39AF" w:rsidRPr="00DE1FB4" w:rsidRDefault="00AB39AF" w:rsidP="00AB39AF">
      <w:p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000000"/>
          <w:sz w:val="18"/>
          <w:szCs w:val="18"/>
          <w:u w:val="single"/>
        </w:rPr>
      </w:pPr>
    </w:p>
    <w:p w:rsidR="00AB39AF" w:rsidRPr="00582617" w:rsidRDefault="00AB39AF" w:rsidP="00AB39AF">
      <w:pPr>
        <w:spacing w:after="0"/>
        <w:ind w:left="284" w:firstLine="424"/>
        <w:jc w:val="both"/>
        <w:rPr>
          <w:b/>
        </w:rPr>
      </w:pPr>
      <w:r w:rsidRPr="00582617">
        <w:rPr>
          <w:b/>
        </w:rPr>
        <w:t>A.2.</w:t>
      </w:r>
      <w:r w:rsidRPr="00582617">
        <w:rPr>
          <w:b/>
        </w:rPr>
        <w:tab/>
        <w:t>Modernizácia a zvýšenie bezpečnosti a plynulosti regionálnej cestnej siete</w:t>
      </w:r>
    </w:p>
    <w:p w:rsidR="00AB39AF" w:rsidRPr="00DE1FB4" w:rsidRDefault="00AB39AF" w:rsidP="00AB39AF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AB39AF" w:rsidRPr="00DE1FB4" w:rsidRDefault="00AB39AF" w:rsidP="00AB39AF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color w:val="000000"/>
        </w:rPr>
      </w:pPr>
      <w:r w:rsidRPr="00DE1FB4">
        <w:rPr>
          <w:color w:val="000000"/>
        </w:rPr>
        <w:t xml:space="preserve">Dobudovanie a obnova regionálnej cestnej siete (cesty </w:t>
      </w:r>
      <w:r w:rsidR="0012091F">
        <w:rPr>
          <w:color w:val="000000"/>
        </w:rPr>
        <w:t>II</w:t>
      </w:r>
      <w:r w:rsidRPr="00DE1FB4">
        <w:rPr>
          <w:color w:val="000000"/>
        </w:rPr>
        <w:t>. a</w:t>
      </w:r>
      <w:r w:rsidR="0012091F">
        <w:rPr>
          <w:color w:val="000000"/>
        </w:rPr>
        <w:t> </w:t>
      </w:r>
      <w:proofErr w:type="spellStart"/>
      <w:r w:rsidR="0012091F">
        <w:rPr>
          <w:color w:val="000000"/>
        </w:rPr>
        <w:t>III</w:t>
      </w:r>
      <w:r w:rsidRPr="00DE1FB4">
        <w:rPr>
          <w:color w:val="000000"/>
        </w:rPr>
        <w:t>.triedy</w:t>
      </w:r>
      <w:proofErr w:type="spellEnd"/>
      <w:r w:rsidRPr="00DE1FB4">
        <w:rPr>
          <w:color w:val="000000"/>
        </w:rPr>
        <w:t xml:space="preserve">). Modernizácia prepojení medzi terminálmi integrovanej osobnej dopravy.  Obnova a modernizácia technických prvkov cestnej infraštruktúry: mosty, nadjazdy a podjazdy. </w:t>
      </w:r>
      <w:r w:rsidRPr="006B1479">
        <w:rPr>
          <w:color w:val="000000"/>
        </w:rPr>
        <w:t>R</w:t>
      </w:r>
      <w:r w:rsidRPr="006B1479">
        <w:rPr>
          <w:rFonts w:cs="Times New Roman"/>
        </w:rPr>
        <w:t xml:space="preserve">ekonštrukcie vybraných úsekov ciest II. a III. triedy, vrátane budovania prvkov bezpečnosti, priechodov pre chodcov, chodníkov, bezpečnostného osvetlenia a budovania </w:t>
      </w:r>
      <w:proofErr w:type="spellStart"/>
      <w:r w:rsidRPr="006B1479">
        <w:rPr>
          <w:rFonts w:cs="Times New Roman"/>
        </w:rPr>
        <w:t>multimodálnych</w:t>
      </w:r>
      <w:proofErr w:type="spellEnd"/>
      <w:r w:rsidRPr="006B1479">
        <w:rPr>
          <w:rFonts w:cs="Times New Roman"/>
        </w:rPr>
        <w:t xml:space="preserve"> uzlov kde </w:t>
      </w:r>
      <w:r w:rsidR="0012091F">
        <w:rPr>
          <w:rFonts w:cs="Times New Roman"/>
        </w:rPr>
        <w:t xml:space="preserve">je to </w:t>
      </w:r>
      <w:r w:rsidRPr="006B1479">
        <w:rPr>
          <w:rFonts w:cs="Times New Roman"/>
        </w:rPr>
        <w:t>relevantné</w:t>
      </w:r>
      <w:r>
        <w:rPr>
          <w:color w:val="000000"/>
        </w:rPr>
        <w:t xml:space="preserve">. </w:t>
      </w:r>
      <w:r w:rsidR="0012091F">
        <w:rPr>
          <w:color w:val="000000"/>
        </w:rPr>
        <w:t xml:space="preserve">Zvyšovanie </w:t>
      </w:r>
      <w:r w:rsidR="00EB3B2E">
        <w:rPr>
          <w:color w:val="000000"/>
        </w:rPr>
        <w:t>kapacity</w:t>
      </w:r>
      <w:r w:rsidR="00EB3B2E" w:rsidRPr="00DE1FB4">
        <w:rPr>
          <w:color w:val="000000"/>
        </w:rPr>
        <w:t xml:space="preserve"> </w:t>
      </w:r>
      <w:r w:rsidRPr="00DE1FB4">
        <w:rPr>
          <w:color w:val="000000"/>
        </w:rPr>
        <w:t xml:space="preserve">križovatiek a odstraňovanie bodových </w:t>
      </w:r>
      <w:proofErr w:type="spellStart"/>
      <w:r w:rsidRPr="00DE1FB4">
        <w:rPr>
          <w:color w:val="000000"/>
        </w:rPr>
        <w:t>závad</w:t>
      </w:r>
      <w:proofErr w:type="spellEnd"/>
      <w:r w:rsidR="00EB3B2E">
        <w:rPr>
          <w:color w:val="000000"/>
        </w:rPr>
        <w:t>, odstraňovanie úzkych miest v doprave</w:t>
      </w:r>
      <w:r w:rsidRPr="00DE1FB4">
        <w:rPr>
          <w:color w:val="000000"/>
        </w:rPr>
        <w:t>. Budovanie technických prvkov pre zvyšovanie plynulosti a bezpečnosti cestnej siete</w:t>
      </w:r>
      <w:r w:rsidR="00EB3B2E">
        <w:rPr>
          <w:color w:val="000000"/>
        </w:rPr>
        <w:t xml:space="preserve">, </w:t>
      </w:r>
      <w:r w:rsidR="0012091F">
        <w:rPr>
          <w:color w:val="000000"/>
        </w:rPr>
        <w:t xml:space="preserve">budovanie </w:t>
      </w:r>
      <w:r w:rsidR="00EB3B2E">
        <w:rPr>
          <w:color w:val="000000"/>
        </w:rPr>
        <w:t>prvkov pre upokojenie dopravy</w:t>
      </w:r>
      <w:r w:rsidRPr="00DE1FB4">
        <w:rPr>
          <w:color w:val="000000"/>
        </w:rPr>
        <w:t xml:space="preserve">. Prvky riešenia kolíznych situácií so zverou. </w:t>
      </w:r>
      <w:r>
        <w:rPr>
          <w:color w:val="000000"/>
        </w:rPr>
        <w:t>Realizácia potrebných opatrení v súlade s</w:t>
      </w:r>
      <w:r w:rsidR="00EB3B2E">
        <w:rPr>
          <w:color w:val="000000"/>
        </w:rPr>
        <w:t> </w:t>
      </w:r>
      <w:r>
        <w:rPr>
          <w:color w:val="000000"/>
        </w:rPr>
        <w:t>P</w:t>
      </w:r>
      <w:r w:rsidR="00EB3B2E">
        <w:rPr>
          <w:color w:val="000000"/>
        </w:rPr>
        <w:t xml:space="preserve">lánom udržateľnej mobility TSK, </w:t>
      </w:r>
      <w:r>
        <w:rPr>
          <w:color w:val="000000"/>
        </w:rPr>
        <w:t xml:space="preserve"> Plánom dopravnej obslužnosti </w:t>
      </w:r>
      <w:r w:rsidR="00EB3B2E">
        <w:rPr>
          <w:color w:val="000000"/>
        </w:rPr>
        <w:t>TSK a Akčným plánom transformácie uhoľného regiónu horná Nitra</w:t>
      </w:r>
      <w:r>
        <w:rPr>
          <w:color w:val="000000"/>
        </w:rPr>
        <w:t>.</w:t>
      </w:r>
    </w:p>
    <w:p w:rsidR="00AB39AF" w:rsidRPr="00DE1FB4" w:rsidRDefault="00AB39AF" w:rsidP="00AB39AF">
      <w:pPr>
        <w:spacing w:after="0"/>
        <w:ind w:left="284" w:hanging="284"/>
        <w:jc w:val="both"/>
      </w:pPr>
    </w:p>
    <w:p w:rsidR="00AB39AF" w:rsidRPr="00DE1FB4" w:rsidRDefault="00AB39AF" w:rsidP="00AB39AF">
      <w:pPr>
        <w:spacing w:after="0"/>
        <w:ind w:left="992" w:hanging="284"/>
        <w:jc w:val="both"/>
      </w:pPr>
      <w:r w:rsidRPr="00DE1FB4">
        <w:rPr>
          <w:b/>
        </w:rPr>
        <w:t>Indikatívne operácie pre A2:</w:t>
      </w:r>
      <w:r w:rsidRPr="00DE1FB4">
        <w:t xml:space="preserve"> </w:t>
      </w:r>
    </w:p>
    <w:p w:rsidR="00AB39AF" w:rsidRPr="004A5B41" w:rsidRDefault="00AB39AF" w:rsidP="00CC011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4"/>
        <w:jc w:val="both"/>
        <w:rPr>
          <w:color w:val="000000"/>
        </w:rPr>
      </w:pPr>
      <w:r w:rsidRPr="004A5B41">
        <w:rPr>
          <w:color w:val="000000"/>
        </w:rPr>
        <w:t xml:space="preserve">modernizácia ciest II. triedy, ktoré suplujú </w:t>
      </w:r>
      <w:r w:rsidR="00EB3B2E">
        <w:rPr>
          <w:color w:val="000000"/>
        </w:rPr>
        <w:t>cesty</w:t>
      </w:r>
      <w:r w:rsidRPr="004A5B41">
        <w:rPr>
          <w:color w:val="000000"/>
        </w:rPr>
        <w:t xml:space="preserve"> </w:t>
      </w:r>
      <w:proofErr w:type="spellStart"/>
      <w:r w:rsidRPr="004A5B41">
        <w:rPr>
          <w:color w:val="000000"/>
        </w:rPr>
        <w:t>I.triedy</w:t>
      </w:r>
      <w:proofErr w:type="spellEnd"/>
      <w:r w:rsidRPr="004A5B41">
        <w:rPr>
          <w:color w:val="000000"/>
        </w:rPr>
        <w:t xml:space="preserve"> v</w:t>
      </w:r>
      <w:r w:rsidR="00EB3B2E">
        <w:rPr>
          <w:color w:val="000000"/>
        </w:rPr>
        <w:t> okresoch, kde neexistuje nadradená dopravná infraštruktúra (napr. Myjava)</w:t>
      </w:r>
    </w:p>
    <w:p w:rsidR="00AB39AF" w:rsidRPr="00EB3B2E" w:rsidRDefault="00AB39AF" w:rsidP="00CC011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4"/>
        <w:jc w:val="both"/>
        <w:rPr>
          <w:color w:val="000000"/>
        </w:rPr>
      </w:pPr>
      <w:r w:rsidRPr="00EB3B2E">
        <w:rPr>
          <w:color w:val="000000"/>
        </w:rPr>
        <w:t xml:space="preserve">modernizácia ciest prepájajúcich </w:t>
      </w:r>
      <w:r w:rsidR="0012091F">
        <w:rPr>
          <w:color w:val="000000"/>
        </w:rPr>
        <w:t>terminály integrovanej osobnej prepravy</w:t>
      </w:r>
      <w:r w:rsidR="00433567">
        <w:rPr>
          <w:color w:val="000000"/>
        </w:rPr>
        <w:t xml:space="preserve"> </w:t>
      </w:r>
      <w:r w:rsidRPr="00EB3B2E">
        <w:rPr>
          <w:color w:val="000000"/>
        </w:rPr>
        <w:t xml:space="preserve">modernizácia ciest spájajúca </w:t>
      </w:r>
      <w:r w:rsidR="0012091F">
        <w:rPr>
          <w:color w:val="000000"/>
        </w:rPr>
        <w:t>terminály integrovanej osobnej prepravy</w:t>
      </w:r>
      <w:r w:rsidRPr="00EB3B2E">
        <w:rPr>
          <w:color w:val="000000"/>
        </w:rPr>
        <w:t xml:space="preserve"> a prepojiteľnosť s inými krajmi </w:t>
      </w:r>
    </w:p>
    <w:p w:rsidR="00AB39AF" w:rsidRPr="00483062" w:rsidRDefault="00AB39AF" w:rsidP="00CC011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4"/>
        <w:jc w:val="both"/>
        <w:rPr>
          <w:color w:val="000000"/>
        </w:rPr>
      </w:pPr>
      <w:r w:rsidRPr="006B1479">
        <w:rPr>
          <w:color w:val="000000"/>
        </w:rPr>
        <w:t xml:space="preserve">modernizácia mostných objektov a podjazdov na </w:t>
      </w:r>
      <w:proofErr w:type="spellStart"/>
      <w:r w:rsidRPr="006B1479">
        <w:rPr>
          <w:color w:val="000000"/>
        </w:rPr>
        <w:t>úz</w:t>
      </w:r>
      <w:r w:rsidR="00EB3B2E">
        <w:rPr>
          <w:color w:val="000000"/>
        </w:rPr>
        <w:t>e</w:t>
      </w:r>
      <w:r w:rsidRPr="006B1479">
        <w:rPr>
          <w:color w:val="000000"/>
        </w:rPr>
        <w:t>mi</w:t>
      </w:r>
      <w:proofErr w:type="spellEnd"/>
      <w:r w:rsidRPr="006B1479">
        <w:rPr>
          <w:color w:val="000000"/>
        </w:rPr>
        <w:t xml:space="preserve"> TSK  </w:t>
      </w:r>
      <w:r w:rsidRPr="006B1479">
        <w:rPr>
          <w:rFonts w:cs="Times New Roman"/>
        </w:rPr>
        <w:t>- rekonštrukcie vybraných mostných objektov, vrátane budovania prvkov bezpečnosti, priechodov pre chodcov, chodníkov, bezpečnostného osvetlenia</w:t>
      </w:r>
    </w:p>
    <w:p w:rsidR="000D3C21" w:rsidRPr="00483062" w:rsidRDefault="000D3C21" w:rsidP="0048306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2" w:hanging="284"/>
        <w:jc w:val="both"/>
        <w:rPr>
          <w:color w:val="000000"/>
        </w:rPr>
      </w:pPr>
      <w:r w:rsidRPr="00483062">
        <w:rPr>
          <w:rFonts w:eastAsia="Times New Roman" w:cstheme="minorHAnsi"/>
          <w:color w:val="000000"/>
          <w:lang w:eastAsia="sk-SK"/>
        </w:rPr>
        <w:t xml:space="preserve">Rekonštrukcie vybraných úsekov ciest II. a III. triedy, vrátane dopravného napojenia ku priemyselným parkom a iným významným prvkom infraštruktúry regionálnej ekonomiky,  budovania prvkov bezpečnosti, priechodov pre chodcov, chodníkov, bezpečnostného osvetlenia a budovania </w:t>
      </w:r>
      <w:proofErr w:type="spellStart"/>
      <w:r w:rsidRPr="00483062">
        <w:rPr>
          <w:rFonts w:eastAsia="Times New Roman" w:cstheme="minorHAnsi"/>
          <w:color w:val="000000"/>
          <w:lang w:eastAsia="sk-SK"/>
        </w:rPr>
        <w:t>multimodálnych</w:t>
      </w:r>
      <w:proofErr w:type="spellEnd"/>
      <w:r w:rsidRPr="00483062">
        <w:rPr>
          <w:rFonts w:eastAsia="Times New Roman" w:cstheme="minorHAnsi"/>
          <w:color w:val="000000"/>
          <w:lang w:eastAsia="sk-SK"/>
        </w:rPr>
        <w:t xml:space="preserve"> uzlov, kde relevantné, zvyšovanie kapacity križovatiek a odstraňovanie bodových </w:t>
      </w:r>
      <w:proofErr w:type="spellStart"/>
      <w:r w:rsidRPr="00483062">
        <w:rPr>
          <w:rFonts w:eastAsia="Times New Roman" w:cstheme="minorHAnsi"/>
          <w:color w:val="000000"/>
          <w:lang w:eastAsia="sk-SK"/>
        </w:rPr>
        <w:t>závad</w:t>
      </w:r>
      <w:proofErr w:type="spellEnd"/>
      <w:r w:rsidRPr="00483062">
        <w:rPr>
          <w:rFonts w:eastAsia="Times New Roman" w:cstheme="minorHAnsi"/>
          <w:color w:val="000000"/>
          <w:lang w:eastAsia="sk-SK"/>
        </w:rPr>
        <w:t>, odstraňovanie úzkych miest v doprave</w:t>
      </w:r>
    </w:p>
    <w:p w:rsidR="00AB39AF" w:rsidRDefault="00AB39AF" w:rsidP="00AB39AF">
      <w:pPr>
        <w:spacing w:after="0"/>
        <w:jc w:val="both"/>
        <w:rPr>
          <w:rFonts w:cs="Times New Roman"/>
          <w:b/>
          <w:color w:val="FF0000"/>
        </w:rPr>
      </w:pPr>
    </w:p>
    <w:p w:rsidR="003A0D10" w:rsidRPr="003A0D10" w:rsidRDefault="00AB39AF" w:rsidP="00AB39AF">
      <w:pPr>
        <w:spacing w:after="0"/>
        <w:ind w:left="708"/>
        <w:jc w:val="both"/>
        <w:rPr>
          <w:rFonts w:cs="Times New Roman"/>
          <w:b/>
        </w:rPr>
      </w:pPr>
      <w:r w:rsidRPr="003A0D10">
        <w:rPr>
          <w:rFonts w:cs="Times New Roman"/>
          <w:b/>
        </w:rPr>
        <w:t xml:space="preserve">A.3. </w:t>
      </w:r>
      <w:r w:rsidR="003A0D10" w:rsidRPr="003A0D10">
        <w:rPr>
          <w:rFonts w:cs="Times New Roman"/>
          <w:b/>
        </w:rPr>
        <w:t>Budovanie relevantnej infraštruktúry pre verejnú dopravu</w:t>
      </w:r>
    </w:p>
    <w:p w:rsidR="003A0D10" w:rsidRPr="00DE1FB4" w:rsidRDefault="00AB39AF" w:rsidP="00AB39AF">
      <w:pPr>
        <w:spacing w:after="0"/>
        <w:ind w:left="708"/>
        <w:jc w:val="both"/>
        <w:rPr>
          <w:b/>
          <w:color w:val="000000"/>
          <w:sz w:val="24"/>
          <w:szCs w:val="24"/>
        </w:rPr>
      </w:pPr>
      <w:r w:rsidRPr="00F77FAD">
        <w:rPr>
          <w:color w:val="000000"/>
        </w:rPr>
        <w:t xml:space="preserve">Budovanie </w:t>
      </w:r>
      <w:r>
        <w:rPr>
          <w:color w:val="000000"/>
        </w:rPr>
        <w:t>regionálneho systému terminálov</w:t>
      </w:r>
      <w:r w:rsidRPr="00DE1FB4">
        <w:rPr>
          <w:color w:val="000000"/>
        </w:rPr>
        <w:t xml:space="preserve"> integ</w:t>
      </w:r>
      <w:r>
        <w:rPr>
          <w:color w:val="000000"/>
        </w:rPr>
        <w:t xml:space="preserve">rovanej osobnej prepravy – TIOP </w:t>
      </w:r>
      <w:r w:rsidRPr="00DE1FB4">
        <w:rPr>
          <w:color w:val="000000"/>
        </w:rPr>
        <w:t>v centrách kraja podľa PUM,</w:t>
      </w:r>
      <w:r>
        <w:rPr>
          <w:color w:val="000000"/>
        </w:rPr>
        <w:t xml:space="preserve"> budovanie terminál</w:t>
      </w:r>
      <w:r w:rsidR="00EB3B2E">
        <w:rPr>
          <w:color w:val="000000"/>
        </w:rPr>
        <w:t>ov</w:t>
      </w:r>
      <w:r w:rsidRPr="00DE1FB4">
        <w:rPr>
          <w:color w:val="000000"/>
        </w:rPr>
        <w:t xml:space="preserve"> </w:t>
      </w:r>
      <w:proofErr w:type="spellStart"/>
      <w:r w:rsidRPr="00DE1FB4">
        <w:rPr>
          <w:color w:val="000000"/>
        </w:rPr>
        <w:t>intermodálnej</w:t>
      </w:r>
      <w:proofErr w:type="spellEnd"/>
      <w:r w:rsidRPr="00DE1FB4">
        <w:rPr>
          <w:color w:val="000000"/>
        </w:rPr>
        <w:t xml:space="preserve"> prepravy (TIP)</w:t>
      </w:r>
      <w:r>
        <w:rPr>
          <w:color w:val="000000"/>
        </w:rPr>
        <w:t xml:space="preserve"> </w:t>
      </w:r>
      <w:r w:rsidR="003A0D10">
        <w:rPr>
          <w:color w:val="000000"/>
        </w:rPr>
        <w:t xml:space="preserve">budovanie P+R parkovísk atď. </w:t>
      </w:r>
      <w:r w:rsidR="00C72CFB">
        <w:rPr>
          <w:color w:val="000000"/>
        </w:rPr>
        <w:t>Táto oblasť zahŕňa r</w:t>
      </w:r>
      <w:r w:rsidR="003A0D10">
        <w:rPr>
          <w:color w:val="000000"/>
        </w:rPr>
        <w:t>ekonštrukci</w:t>
      </w:r>
      <w:r w:rsidR="00E14FA3">
        <w:rPr>
          <w:color w:val="000000"/>
        </w:rPr>
        <w:t>u</w:t>
      </w:r>
      <w:r w:rsidR="003A0D10">
        <w:rPr>
          <w:color w:val="000000"/>
        </w:rPr>
        <w:t xml:space="preserve"> existujúcich prestupných uzlov a zastávok hromadnej dopravy, v nadväznosti na uvedenú aktivitu zvýšenie bezpečnosti</w:t>
      </w:r>
      <w:r w:rsidR="00C82350">
        <w:rPr>
          <w:color w:val="000000"/>
        </w:rPr>
        <w:t xml:space="preserve">, spracovanie jednotného systému zastávok VOD s informačnými technológiami s napojením na integrované dopravné systémy, t.j. s využitím </w:t>
      </w:r>
      <w:proofErr w:type="spellStart"/>
      <w:r w:rsidR="00C82350">
        <w:rPr>
          <w:color w:val="000000"/>
        </w:rPr>
        <w:t>smart</w:t>
      </w:r>
      <w:proofErr w:type="spellEnd"/>
      <w:r w:rsidR="00C82350">
        <w:rPr>
          <w:color w:val="000000"/>
        </w:rPr>
        <w:t xml:space="preserve"> technológií</w:t>
      </w:r>
      <w:r w:rsidR="003A0D10">
        <w:rPr>
          <w:color w:val="000000"/>
        </w:rPr>
        <w:t xml:space="preserve"> Súčasťou je aj budovanie Integrovaného dopravného systému, ktorý za</w:t>
      </w:r>
      <w:r w:rsidR="00FD198F">
        <w:rPr>
          <w:color w:val="000000"/>
        </w:rPr>
        <w:t xml:space="preserve">traktívni cestovanie verejnosti, </w:t>
      </w:r>
      <w:r w:rsidR="00D3783F">
        <w:rPr>
          <w:color w:val="000000"/>
        </w:rPr>
        <w:t xml:space="preserve">využitie </w:t>
      </w:r>
      <w:proofErr w:type="spellStart"/>
      <w:r w:rsidR="00D3783F">
        <w:rPr>
          <w:color w:val="000000"/>
        </w:rPr>
        <w:t>smart</w:t>
      </w:r>
      <w:proofErr w:type="spellEnd"/>
      <w:r w:rsidR="00D3783F">
        <w:rPr>
          <w:color w:val="000000"/>
        </w:rPr>
        <w:t xml:space="preserve"> technológií na </w:t>
      </w:r>
      <w:proofErr w:type="spellStart"/>
      <w:r w:rsidR="00D3783F">
        <w:rPr>
          <w:color w:val="000000"/>
        </w:rPr>
        <w:t>zdielanie</w:t>
      </w:r>
      <w:proofErr w:type="spellEnd"/>
      <w:r w:rsidR="00D3783F">
        <w:rPr>
          <w:color w:val="000000"/>
        </w:rPr>
        <w:t xml:space="preserve"> informácií o doprave, </w:t>
      </w:r>
      <w:r w:rsidR="00D3783F" w:rsidRPr="0026414C">
        <w:rPr>
          <w:rFonts w:eastAsia="Times New Roman" w:cstheme="minorHAnsi"/>
          <w:color w:val="000000"/>
          <w:lang w:eastAsia="sk-SK"/>
        </w:rPr>
        <w:t xml:space="preserve">zabezpečiť novú generáciu odbavovacie systému vo verejnej doprave tak, aby bola schopná vzájomnej komunikácie </w:t>
      </w:r>
      <w:r w:rsidR="00D3783F">
        <w:rPr>
          <w:rFonts w:eastAsia="Times New Roman" w:cstheme="minorHAnsi"/>
          <w:color w:val="000000"/>
          <w:lang w:eastAsia="sk-SK"/>
        </w:rPr>
        <w:t>s</w:t>
      </w:r>
      <w:r w:rsidR="00D3783F" w:rsidRPr="0026414C">
        <w:rPr>
          <w:rFonts w:eastAsia="Times New Roman" w:cstheme="minorHAnsi"/>
          <w:color w:val="000000"/>
          <w:lang w:eastAsia="sk-SK"/>
        </w:rPr>
        <w:t xml:space="preserve"> nadväznosťou na tvorbu ucelených IDS</w:t>
      </w:r>
      <w:r w:rsidR="00D3783F">
        <w:rPr>
          <w:color w:val="000000"/>
        </w:rPr>
        <w:t>,</w:t>
      </w:r>
      <w:r w:rsidR="00D3783F" w:rsidRPr="0026414C">
        <w:rPr>
          <w:color w:val="000000"/>
        </w:rPr>
        <w:t xml:space="preserve"> </w:t>
      </w:r>
      <w:r w:rsidR="00FD198F">
        <w:rPr>
          <w:color w:val="000000"/>
        </w:rPr>
        <w:t>b</w:t>
      </w:r>
      <w:r w:rsidR="003A0D10">
        <w:rPr>
          <w:color w:val="000000"/>
        </w:rPr>
        <w:t>udovanie doplnkových služieb pre cestujúcich hromadnou dopravou.</w:t>
      </w:r>
      <w:r w:rsidR="00FD198F">
        <w:rPr>
          <w:color w:val="000000"/>
        </w:rPr>
        <w:t xml:space="preserve"> V rámci rozvoja VOD je dôležité aj budovanie systémov preferencie VOD </w:t>
      </w:r>
      <w:r w:rsidR="00FD198F">
        <w:rPr>
          <w:color w:val="000000"/>
        </w:rPr>
        <w:lastRenderedPageBreak/>
        <w:t>v mestských aglomeráciách aj na celom území TSK</w:t>
      </w:r>
      <w:r w:rsidR="00C72CFB">
        <w:rPr>
          <w:color w:val="000000"/>
        </w:rPr>
        <w:t xml:space="preserve"> (napr. budovanie </w:t>
      </w:r>
      <w:proofErr w:type="spellStart"/>
      <w:r w:rsidR="00C72CFB">
        <w:rPr>
          <w:color w:val="000000"/>
        </w:rPr>
        <w:t>bus</w:t>
      </w:r>
      <w:proofErr w:type="spellEnd"/>
      <w:r w:rsidR="00C72CFB">
        <w:rPr>
          <w:color w:val="000000"/>
        </w:rPr>
        <w:t xml:space="preserve"> pruhov, riadenie dopravy pomocou umelej inteligencie a i.) </w:t>
      </w:r>
      <w:r w:rsidR="00FD198F">
        <w:rPr>
          <w:color w:val="000000"/>
        </w:rPr>
        <w:t>.</w:t>
      </w:r>
    </w:p>
    <w:p w:rsidR="00AB39AF" w:rsidRDefault="00AB39AF" w:rsidP="00AB39AF">
      <w:pPr>
        <w:spacing w:after="0"/>
        <w:jc w:val="both"/>
        <w:rPr>
          <w:rFonts w:cs="Times New Roman"/>
          <w:b/>
          <w:color w:val="FF0000"/>
        </w:rPr>
      </w:pPr>
    </w:p>
    <w:p w:rsidR="00284ABD" w:rsidRPr="00DE1FB4" w:rsidRDefault="00284ABD" w:rsidP="00CC0111">
      <w:pPr>
        <w:pStyle w:val="Odsekzoznamu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b/>
          <w:color w:val="000000"/>
          <w:sz w:val="28"/>
          <w:szCs w:val="28"/>
          <w:u w:val="single"/>
        </w:rPr>
      </w:pPr>
      <w:r w:rsidRPr="00DE1FB4">
        <w:rPr>
          <w:b/>
          <w:color w:val="000000"/>
          <w:sz w:val="28"/>
          <w:szCs w:val="28"/>
          <w:u w:val="single"/>
        </w:rPr>
        <w:t>Zabezpečenie dostupnosti ekologickej železničnej dopravy</w:t>
      </w:r>
    </w:p>
    <w:p w:rsidR="00284ABD" w:rsidRPr="00DE1FB4" w:rsidRDefault="00284ABD" w:rsidP="00F70563">
      <w:pPr>
        <w:spacing w:after="0"/>
        <w:ind w:left="284" w:hanging="284"/>
        <w:jc w:val="both"/>
        <w:rPr>
          <w:b/>
        </w:rPr>
      </w:pPr>
    </w:p>
    <w:p w:rsidR="00284ABD" w:rsidRPr="00DE1FB4" w:rsidRDefault="00284ABD" w:rsidP="00F70563">
      <w:pPr>
        <w:spacing w:after="0"/>
        <w:ind w:left="284" w:hanging="284"/>
        <w:jc w:val="both"/>
        <w:rPr>
          <w:b/>
        </w:rPr>
      </w:pPr>
      <w:r w:rsidRPr="00DE1FB4">
        <w:rPr>
          <w:b/>
        </w:rPr>
        <w:t xml:space="preserve">Charakteristika nosných projektov: </w:t>
      </w:r>
    </w:p>
    <w:p w:rsidR="00284ABD" w:rsidRPr="00DE1FB4" w:rsidRDefault="007E6661" w:rsidP="00F70563">
      <w:p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000000"/>
        </w:rPr>
      </w:pPr>
      <w:r>
        <w:rPr>
          <w:color w:val="000000"/>
        </w:rPr>
        <w:t>Modernizácia vybraných úsekov železničnej siete na území TSK:</w:t>
      </w:r>
    </w:p>
    <w:p w:rsidR="00284ABD" w:rsidRPr="007E6661" w:rsidRDefault="00284ABD" w:rsidP="00CC0111">
      <w:pPr>
        <w:pStyle w:val="Odsekzoznamu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7E6661">
        <w:rPr>
          <w:color w:val="000000"/>
        </w:rPr>
        <w:t>modernizácia medzinárodnej železničnej trate  (Bratislava) – Žilina - Košice vrátane dobudovania a obnovy súvisiacej železničnej infraštruktúry a zvýšenia traťovej rýchlosti,</w:t>
      </w:r>
    </w:p>
    <w:p w:rsidR="00284ABD" w:rsidRDefault="00284ABD" w:rsidP="00CC0111">
      <w:pPr>
        <w:pStyle w:val="Odsekzoznamu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7E6661">
        <w:rPr>
          <w:color w:val="000000"/>
        </w:rPr>
        <w:t xml:space="preserve">modernizácia železničnej trate 140 </w:t>
      </w:r>
      <w:r w:rsidR="003B09A4">
        <w:rPr>
          <w:color w:val="000000"/>
        </w:rPr>
        <w:t xml:space="preserve">Nové Zámky - </w:t>
      </w:r>
      <w:r w:rsidRPr="007E6661">
        <w:rPr>
          <w:color w:val="000000"/>
        </w:rPr>
        <w:t xml:space="preserve">Nitra – Jelšovce – Topoľčany – Prievidza </w:t>
      </w:r>
      <w:r w:rsidR="003B09A4">
        <w:rPr>
          <w:color w:val="000000"/>
        </w:rPr>
        <w:t xml:space="preserve">v úseku Prievidza – Jelšovce resp. Nitra </w:t>
      </w:r>
      <w:r w:rsidRPr="007E6661">
        <w:rPr>
          <w:color w:val="000000"/>
        </w:rPr>
        <w:t>(pozn.: projekt má byť financovaný z Fondu pre spravodlivú transformáciu Hornej Nitry),</w:t>
      </w:r>
      <w:r w:rsidR="003B09A4">
        <w:rPr>
          <w:color w:val="000000"/>
        </w:rPr>
        <w:t xml:space="preserve"> </w:t>
      </w:r>
      <w:r w:rsidR="003B09A4" w:rsidRPr="003B09A4">
        <w:rPr>
          <w:color w:val="000000"/>
        </w:rPr>
        <w:t xml:space="preserve">komplexná modernizácie trate, elektrifikácia (resp. hydrogenizácia), vrátane modernizácie zastávok s budovaním doplnkovej infraštruktúry (parkoviská, </w:t>
      </w:r>
      <w:proofErr w:type="spellStart"/>
      <w:r w:rsidR="003B09A4" w:rsidRPr="003B09A4">
        <w:rPr>
          <w:color w:val="000000"/>
        </w:rPr>
        <w:t>cykloparkoviská</w:t>
      </w:r>
      <w:proofErr w:type="spellEnd"/>
      <w:r w:rsidR="003B09A4" w:rsidRPr="003B09A4">
        <w:rPr>
          <w:color w:val="000000"/>
        </w:rPr>
        <w:t xml:space="preserve">, </w:t>
      </w:r>
      <w:proofErr w:type="spellStart"/>
      <w:r w:rsidR="003B09A4" w:rsidRPr="003B09A4">
        <w:rPr>
          <w:color w:val="000000"/>
        </w:rPr>
        <w:t>smart</w:t>
      </w:r>
      <w:proofErr w:type="spellEnd"/>
      <w:r w:rsidR="003B09A4" w:rsidRPr="003B09A4">
        <w:rPr>
          <w:color w:val="000000"/>
        </w:rPr>
        <w:t xml:space="preserve"> terminály...)</w:t>
      </w:r>
    </w:p>
    <w:p w:rsidR="00AB39AF" w:rsidRPr="00AE59EE" w:rsidRDefault="00AB39AF" w:rsidP="00CC0111">
      <w:pPr>
        <w:pStyle w:val="Odsekzoznamu"/>
        <w:numPr>
          <w:ilvl w:val="0"/>
          <w:numId w:val="11"/>
        </w:numPr>
        <w:spacing w:after="0"/>
        <w:jc w:val="both"/>
        <w:rPr>
          <w:rFonts w:cs="Times New Roman"/>
        </w:rPr>
      </w:pPr>
      <w:r w:rsidRPr="00AE59EE">
        <w:rPr>
          <w:rFonts w:cs="Times New Roman"/>
        </w:rPr>
        <w:t>komplexná modernizácia trate Prievidza – Horná Štubňa, elektrifikácia vrátane modernizácie zastávok s cieľom využitia pre prímestskú verejnú osobnú dopravu (zhustenie spojov, počtu zastávok) pre odľahčenie cestnej dopravy</w:t>
      </w:r>
    </w:p>
    <w:p w:rsidR="00284ABD" w:rsidRPr="007E6661" w:rsidRDefault="00284ABD" w:rsidP="00CC0111">
      <w:pPr>
        <w:pStyle w:val="Odsekzoznamu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7E6661">
        <w:rPr>
          <w:color w:val="000000"/>
        </w:rPr>
        <w:t>modernizácia železničného úseku Nové Mesto</w:t>
      </w:r>
      <w:r w:rsidR="003B09A4">
        <w:rPr>
          <w:color w:val="000000"/>
        </w:rPr>
        <w:t xml:space="preserve"> nad Váhom</w:t>
      </w:r>
      <w:r w:rsidRPr="007E6661">
        <w:rPr>
          <w:color w:val="000000"/>
        </w:rPr>
        <w:t xml:space="preserve"> - Vrbovce dobudovanie a obnova súvisiacej železničnej infraštruktúry,</w:t>
      </w:r>
    </w:p>
    <w:p w:rsidR="00284ABD" w:rsidRPr="007E6661" w:rsidRDefault="003B09A4" w:rsidP="00CC0111">
      <w:pPr>
        <w:pStyle w:val="Odsekzoznamu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 </w:t>
      </w:r>
      <w:r w:rsidR="00284ABD" w:rsidRPr="007E6661">
        <w:rPr>
          <w:color w:val="000000"/>
        </w:rPr>
        <w:t>modernizácia</w:t>
      </w:r>
      <w:r>
        <w:rPr>
          <w:color w:val="000000"/>
        </w:rPr>
        <w:t xml:space="preserve"> prípadne elektrifikácia</w:t>
      </w:r>
      <w:r w:rsidR="00284ABD" w:rsidRPr="007E6661">
        <w:rPr>
          <w:color w:val="000000"/>
        </w:rPr>
        <w:t xml:space="preserve"> železničnej trate  Trenčianska Teplá – Chynorany</w:t>
      </w:r>
      <w:r>
        <w:rPr>
          <w:color w:val="000000"/>
        </w:rPr>
        <w:t xml:space="preserve"> v úseku Trenčín – Bánovce nad Bebravou - Chynorany</w:t>
      </w:r>
      <w:r w:rsidR="00284ABD" w:rsidRPr="007E6661">
        <w:rPr>
          <w:color w:val="000000"/>
        </w:rPr>
        <w:t xml:space="preserve"> dobudovanie a obnova súvisiacej železničnej infraštruktúry,</w:t>
      </w:r>
      <w:r>
        <w:rPr>
          <w:color w:val="000000"/>
        </w:rPr>
        <w:t xml:space="preserve"> </w:t>
      </w:r>
      <w:r w:rsidRPr="003B09A4">
        <w:rPr>
          <w:color w:val="000000"/>
        </w:rPr>
        <w:t>vrátane modernizácie zastávok s cieľom využitia pre prímestskú verejnú osobnú dopravu (zhustenie spojov, počtu zastávok) pre odľahčenie cestnej dopravy</w:t>
      </w:r>
    </w:p>
    <w:p w:rsidR="007E6661" w:rsidRPr="007E6661" w:rsidRDefault="007E6661" w:rsidP="00CC0111">
      <w:pPr>
        <w:pStyle w:val="Odsekzoznamu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7E6661">
        <w:rPr>
          <w:color w:val="000000"/>
        </w:rPr>
        <w:t>modernizácia železničnej trate  Trenčianska Teplá – Horné Srnie ako významného medzinárodného prepojenia železničnej siete, dobudovanie a obnova súvisiacej železničnej infraštruktúry,</w:t>
      </w:r>
    </w:p>
    <w:p w:rsidR="00582617" w:rsidRPr="00582617" w:rsidRDefault="00582617" w:rsidP="00CC0111">
      <w:pPr>
        <w:pStyle w:val="Odsekzoznamu"/>
        <w:numPr>
          <w:ilvl w:val="0"/>
          <w:numId w:val="11"/>
        </w:numPr>
        <w:rPr>
          <w:color w:val="000000"/>
        </w:rPr>
      </w:pPr>
      <w:r w:rsidRPr="00582617">
        <w:rPr>
          <w:color w:val="000000"/>
        </w:rPr>
        <w:t>modernizácia železničnej</w:t>
      </w:r>
      <w:r>
        <w:rPr>
          <w:color w:val="000000"/>
        </w:rPr>
        <w:t xml:space="preserve"> trate Nemšová – Lednické Rovn</w:t>
      </w:r>
      <w:r w:rsidR="003B09A4">
        <w:rPr>
          <w:color w:val="000000"/>
        </w:rPr>
        <w:t>e</w:t>
      </w:r>
      <w:r>
        <w:rPr>
          <w:color w:val="000000"/>
        </w:rPr>
        <w:t>.</w:t>
      </w:r>
    </w:p>
    <w:p w:rsidR="00582617" w:rsidRPr="00582617" w:rsidRDefault="00582617" w:rsidP="0058261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</w:p>
    <w:p w:rsidR="00284ABD" w:rsidRPr="00DE1FB4" w:rsidRDefault="00284ABD" w:rsidP="00F70563">
      <w:p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000000"/>
        </w:rPr>
      </w:pPr>
    </w:p>
    <w:p w:rsidR="007E6661" w:rsidRDefault="007E6661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Komplementárny projektový balík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B</w:t>
      </w:r>
    </w:p>
    <w:p w:rsidR="007E6661" w:rsidRDefault="007E6661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284ABD" w:rsidRPr="00DE1FB4" w:rsidRDefault="00284ABD" w:rsidP="00F70563">
      <w:pPr>
        <w:spacing w:after="0"/>
        <w:ind w:left="708"/>
        <w:jc w:val="both"/>
        <w:rPr>
          <w:b/>
          <w:sz w:val="24"/>
          <w:szCs w:val="24"/>
        </w:rPr>
      </w:pPr>
      <w:r w:rsidRPr="00DE1FB4">
        <w:rPr>
          <w:b/>
          <w:sz w:val="24"/>
          <w:szCs w:val="24"/>
        </w:rPr>
        <w:t>B</w:t>
      </w:r>
      <w:r w:rsidR="00582617">
        <w:rPr>
          <w:b/>
          <w:sz w:val="24"/>
          <w:szCs w:val="24"/>
        </w:rPr>
        <w:t>.</w:t>
      </w:r>
      <w:r w:rsidRPr="00DE1FB4">
        <w:rPr>
          <w:b/>
          <w:sz w:val="24"/>
          <w:szCs w:val="24"/>
        </w:rPr>
        <w:t xml:space="preserve">1.  Budovanie </w:t>
      </w:r>
      <w:proofErr w:type="spellStart"/>
      <w:r w:rsidRPr="00DE1FB4">
        <w:rPr>
          <w:b/>
          <w:sz w:val="24"/>
          <w:szCs w:val="24"/>
        </w:rPr>
        <w:t>multimodálnych</w:t>
      </w:r>
      <w:proofErr w:type="spellEnd"/>
      <w:r w:rsidRPr="00DE1FB4">
        <w:rPr>
          <w:b/>
          <w:sz w:val="24"/>
          <w:szCs w:val="24"/>
        </w:rPr>
        <w:t xml:space="preserve"> uzlov osobnej dopravy vrátane </w:t>
      </w:r>
      <w:proofErr w:type="spellStart"/>
      <w:r w:rsidRPr="00DE1FB4">
        <w:rPr>
          <w:b/>
          <w:sz w:val="24"/>
          <w:szCs w:val="24"/>
        </w:rPr>
        <w:t>intermodálnych</w:t>
      </w:r>
      <w:proofErr w:type="spellEnd"/>
      <w:r w:rsidRPr="00DE1FB4">
        <w:rPr>
          <w:b/>
          <w:sz w:val="24"/>
          <w:szCs w:val="24"/>
        </w:rPr>
        <w:t xml:space="preserve"> terminálov a RORO (</w:t>
      </w:r>
      <w:proofErr w:type="spellStart"/>
      <w:r w:rsidRPr="00DE1FB4">
        <w:rPr>
          <w:b/>
          <w:sz w:val="24"/>
          <w:szCs w:val="24"/>
        </w:rPr>
        <w:t>roll-</w:t>
      </w:r>
      <w:r w:rsidR="00552BEE">
        <w:rPr>
          <w:b/>
          <w:sz w:val="24"/>
          <w:szCs w:val="24"/>
        </w:rPr>
        <w:t>o</w:t>
      </w:r>
      <w:r w:rsidRPr="00DE1FB4">
        <w:rPr>
          <w:b/>
          <w:sz w:val="24"/>
          <w:szCs w:val="24"/>
        </w:rPr>
        <w:t>n</w:t>
      </w:r>
      <w:proofErr w:type="spellEnd"/>
      <w:r w:rsidRPr="00DE1FB4">
        <w:rPr>
          <w:b/>
          <w:sz w:val="24"/>
          <w:szCs w:val="24"/>
        </w:rPr>
        <w:t xml:space="preserve">/roll </w:t>
      </w:r>
      <w:proofErr w:type="spellStart"/>
      <w:r w:rsidRPr="00DE1FB4">
        <w:rPr>
          <w:b/>
          <w:sz w:val="24"/>
          <w:szCs w:val="24"/>
        </w:rPr>
        <w:t>off</w:t>
      </w:r>
      <w:proofErr w:type="spellEnd"/>
      <w:r w:rsidRPr="00DE1FB4">
        <w:rPr>
          <w:b/>
          <w:sz w:val="24"/>
          <w:szCs w:val="24"/>
        </w:rPr>
        <w:t xml:space="preserve">) </w:t>
      </w:r>
      <w:r w:rsidR="0012091F" w:rsidRPr="00DE1FB4">
        <w:rPr>
          <w:b/>
          <w:sz w:val="24"/>
          <w:szCs w:val="24"/>
        </w:rPr>
        <w:t>terminál</w:t>
      </w:r>
      <w:r w:rsidR="0012091F">
        <w:rPr>
          <w:b/>
          <w:sz w:val="24"/>
          <w:szCs w:val="24"/>
        </w:rPr>
        <w:t>ov</w:t>
      </w:r>
      <w:r w:rsidR="0012091F" w:rsidRPr="00DE1FB4">
        <w:rPr>
          <w:b/>
          <w:sz w:val="24"/>
          <w:szCs w:val="24"/>
        </w:rPr>
        <w:t xml:space="preserve"> </w:t>
      </w:r>
      <w:r w:rsidRPr="00DE1FB4">
        <w:rPr>
          <w:b/>
          <w:sz w:val="24"/>
          <w:szCs w:val="24"/>
        </w:rPr>
        <w:t>nákladnej železničnej dopravy</w:t>
      </w:r>
    </w:p>
    <w:p w:rsidR="00F77FAD" w:rsidRDefault="00F77FAD" w:rsidP="00F70563">
      <w:pPr>
        <w:spacing w:after="120"/>
        <w:ind w:right="-105" w:firstLine="708"/>
        <w:jc w:val="both"/>
        <w:rPr>
          <w:b/>
        </w:rPr>
      </w:pPr>
    </w:p>
    <w:p w:rsidR="00F77FAD" w:rsidRPr="00DE1FB4" w:rsidRDefault="00F77FAD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284ABD" w:rsidRPr="00DE1FB4" w:rsidRDefault="00F77FAD" w:rsidP="00F70563">
      <w:pPr>
        <w:spacing w:after="0"/>
        <w:ind w:left="708"/>
        <w:jc w:val="both"/>
        <w:rPr>
          <w:b/>
          <w:color w:val="000000"/>
          <w:sz w:val="24"/>
          <w:szCs w:val="24"/>
        </w:rPr>
      </w:pPr>
      <w:r>
        <w:t xml:space="preserve">Budovanie prestupových bodov na ostatné prvky integrovaného regionálneho dopravného systému TSK, budovanie podporných prvkov pre ekologické formy dopravy (stojiská, nabíjačky, servisné pointy, </w:t>
      </w:r>
      <w:proofErr w:type="spellStart"/>
      <w:r w:rsidR="00552BEE">
        <w:t>share</w:t>
      </w:r>
      <w:proofErr w:type="spellEnd"/>
      <w:r w:rsidR="00552BEE">
        <w:t xml:space="preserve"> </w:t>
      </w:r>
      <w:r>
        <w:t xml:space="preserve">pointy), budovanie siete RORO terminálov pre nákladnú železničnú sieť pre prenos nákladnej dopravy z cestnej infraštruktúry na ekologickejšiu železničnú dopravu. Podporné systémy presunu nákladnej dopravy z cestnej infraštruktúry na železničnú infraštruktúru. </w:t>
      </w:r>
      <w:r w:rsidRPr="00F77FAD">
        <w:rPr>
          <w:color w:val="000000"/>
        </w:rPr>
        <w:t xml:space="preserve">Budovanie </w:t>
      </w:r>
      <w:r>
        <w:rPr>
          <w:color w:val="000000"/>
        </w:rPr>
        <w:t>regionálneho systému terminálov</w:t>
      </w:r>
      <w:r w:rsidR="00284ABD" w:rsidRPr="00DE1FB4">
        <w:rPr>
          <w:color w:val="000000"/>
        </w:rPr>
        <w:t xml:space="preserve"> integ</w:t>
      </w:r>
      <w:r>
        <w:rPr>
          <w:color w:val="000000"/>
        </w:rPr>
        <w:t xml:space="preserve">rovanej osobnej </w:t>
      </w:r>
      <w:r>
        <w:rPr>
          <w:color w:val="000000"/>
        </w:rPr>
        <w:lastRenderedPageBreak/>
        <w:t xml:space="preserve">prepravy – TIOP </w:t>
      </w:r>
      <w:r w:rsidR="00284ABD" w:rsidRPr="00DE1FB4">
        <w:rPr>
          <w:color w:val="000000"/>
        </w:rPr>
        <w:t>v centrách kraja podľa PUM,</w:t>
      </w:r>
      <w:r>
        <w:rPr>
          <w:color w:val="000000"/>
        </w:rPr>
        <w:t xml:space="preserve"> budovanie </w:t>
      </w:r>
      <w:r w:rsidR="0012091F">
        <w:rPr>
          <w:color w:val="000000"/>
        </w:rPr>
        <w:t>terminálov</w:t>
      </w:r>
      <w:r w:rsidR="0012091F" w:rsidRPr="00DE1FB4">
        <w:rPr>
          <w:color w:val="000000"/>
        </w:rPr>
        <w:t xml:space="preserve"> </w:t>
      </w:r>
      <w:proofErr w:type="spellStart"/>
      <w:r w:rsidR="00284ABD" w:rsidRPr="00DE1FB4">
        <w:rPr>
          <w:color w:val="000000"/>
        </w:rPr>
        <w:t>intermodálnej</w:t>
      </w:r>
      <w:proofErr w:type="spellEnd"/>
      <w:r w:rsidR="00284ABD" w:rsidRPr="00DE1FB4">
        <w:rPr>
          <w:color w:val="000000"/>
        </w:rPr>
        <w:t xml:space="preserve"> prepravy (TIP)</w:t>
      </w:r>
      <w:r>
        <w:rPr>
          <w:color w:val="000000"/>
        </w:rPr>
        <w:t xml:space="preserve"> </w:t>
      </w:r>
      <w:r w:rsidR="00284ABD" w:rsidRPr="00DE1FB4">
        <w:rPr>
          <w:color w:val="000000"/>
        </w:rPr>
        <w:t xml:space="preserve">budovanie P+R parkovísk </w:t>
      </w:r>
      <w:proofErr w:type="spellStart"/>
      <w:r w:rsidR="00284ABD" w:rsidRPr="00DE1FB4">
        <w:rPr>
          <w:color w:val="000000"/>
        </w:rPr>
        <w:t>atď</w:t>
      </w:r>
      <w:proofErr w:type="spellEnd"/>
      <w:r w:rsidR="00284ABD" w:rsidRPr="00DE1FB4">
        <w:rPr>
          <w:color w:val="000000"/>
        </w:rPr>
        <w:t>...</w:t>
      </w:r>
    </w:p>
    <w:p w:rsidR="00284ABD" w:rsidRPr="00DE1FB4" w:rsidRDefault="00284ABD" w:rsidP="00F70563">
      <w:pPr>
        <w:pStyle w:val="Nadpis4"/>
        <w:numPr>
          <w:ilvl w:val="0"/>
          <w:numId w:val="0"/>
        </w:numPr>
        <w:spacing w:before="0"/>
        <w:ind w:left="864"/>
        <w:rPr>
          <w:sz w:val="20"/>
          <w:szCs w:val="20"/>
        </w:rPr>
      </w:pPr>
    </w:p>
    <w:p w:rsidR="00284ABD" w:rsidRPr="00DE1FB4" w:rsidRDefault="00284ABD" w:rsidP="00F70563">
      <w:pPr>
        <w:spacing w:after="0"/>
        <w:ind w:left="708"/>
        <w:jc w:val="both"/>
        <w:rPr>
          <w:b/>
          <w:sz w:val="24"/>
          <w:szCs w:val="24"/>
        </w:rPr>
      </w:pPr>
      <w:r w:rsidRPr="00DE1FB4">
        <w:rPr>
          <w:b/>
          <w:sz w:val="24"/>
          <w:szCs w:val="24"/>
        </w:rPr>
        <w:t>B</w:t>
      </w:r>
      <w:r w:rsidR="00582617">
        <w:rPr>
          <w:b/>
          <w:sz w:val="24"/>
          <w:szCs w:val="24"/>
        </w:rPr>
        <w:t>.</w:t>
      </w:r>
      <w:r w:rsidRPr="00DE1FB4">
        <w:rPr>
          <w:b/>
          <w:sz w:val="24"/>
          <w:szCs w:val="24"/>
        </w:rPr>
        <w:t xml:space="preserve">2. Budovanie napojení verejnej osobnej dopravy, cestnej, cyklistickej a pešej dopravy na </w:t>
      </w:r>
      <w:proofErr w:type="spellStart"/>
      <w:r w:rsidRPr="00DE1FB4">
        <w:rPr>
          <w:b/>
          <w:sz w:val="24"/>
          <w:szCs w:val="24"/>
        </w:rPr>
        <w:t>multimodálne</w:t>
      </w:r>
      <w:proofErr w:type="spellEnd"/>
      <w:r w:rsidRPr="00DE1FB4">
        <w:rPr>
          <w:b/>
          <w:sz w:val="24"/>
          <w:szCs w:val="24"/>
        </w:rPr>
        <w:t xml:space="preserve"> dopravné uzly </w:t>
      </w:r>
    </w:p>
    <w:p w:rsidR="00F77FAD" w:rsidRDefault="00F77FAD" w:rsidP="00F70563">
      <w:pPr>
        <w:spacing w:after="120"/>
        <w:ind w:right="-105" w:firstLine="708"/>
        <w:jc w:val="both"/>
        <w:rPr>
          <w:b/>
        </w:rPr>
      </w:pPr>
    </w:p>
    <w:p w:rsidR="00F77FAD" w:rsidRPr="00F77FAD" w:rsidRDefault="00F77FAD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284ABD" w:rsidRDefault="00284ABD" w:rsidP="00F70563">
      <w:pPr>
        <w:spacing w:after="0"/>
        <w:ind w:left="708"/>
        <w:jc w:val="both"/>
        <w:rPr>
          <w:color w:val="000000"/>
        </w:rPr>
      </w:pPr>
      <w:r w:rsidRPr="00DE1FB4">
        <w:t xml:space="preserve">Budovanie napojení uzlov železničnej dopravy na existujúcu infraštruktúru cestnej, </w:t>
      </w:r>
      <w:proofErr w:type="spellStart"/>
      <w:r w:rsidRPr="00DE1FB4">
        <w:t>cyklo</w:t>
      </w:r>
      <w:proofErr w:type="spellEnd"/>
      <w:r w:rsidRPr="00DE1FB4">
        <w:t xml:space="preserve"> a pešej dopravy, kompletizácia systému verejnej osobnej doprav</w:t>
      </w:r>
      <w:r w:rsidR="00F77FAD">
        <w:t xml:space="preserve">y vo väzbe na </w:t>
      </w:r>
      <w:proofErr w:type="spellStart"/>
      <w:r w:rsidR="00F77FAD">
        <w:t>muldimodálne</w:t>
      </w:r>
      <w:proofErr w:type="spellEnd"/>
      <w:r w:rsidR="00F77FAD">
        <w:t xml:space="preserve"> uzly. D</w:t>
      </w:r>
      <w:r w:rsidRPr="00DE1FB4">
        <w:rPr>
          <w:color w:val="000000"/>
        </w:rPr>
        <w:t>obudovanie, kompletizácia prepojení infraštruktúry pešej dopravy na dopravné uzly</w:t>
      </w:r>
      <w:r w:rsidR="00F77FAD">
        <w:rPr>
          <w:color w:val="000000"/>
        </w:rPr>
        <w:t xml:space="preserve">, </w:t>
      </w:r>
      <w:r w:rsidRPr="00DE1FB4">
        <w:rPr>
          <w:color w:val="000000"/>
        </w:rPr>
        <w:t xml:space="preserve">dobudovanie, kompletizácia prepojení </w:t>
      </w:r>
      <w:proofErr w:type="spellStart"/>
      <w:r w:rsidRPr="00DE1FB4">
        <w:rPr>
          <w:color w:val="000000"/>
        </w:rPr>
        <w:t>cyklodopravy</w:t>
      </w:r>
      <w:proofErr w:type="spellEnd"/>
      <w:r w:rsidRPr="00DE1FB4">
        <w:rPr>
          <w:color w:val="000000"/>
        </w:rPr>
        <w:t xml:space="preserve"> na dopravné uzly</w:t>
      </w:r>
      <w:r w:rsidR="00F77FAD">
        <w:rPr>
          <w:color w:val="000000"/>
        </w:rPr>
        <w:t>.</w:t>
      </w:r>
    </w:p>
    <w:p w:rsidR="00A437DC" w:rsidRDefault="00A437DC" w:rsidP="00F70563">
      <w:pPr>
        <w:spacing w:after="0"/>
        <w:ind w:left="708"/>
        <w:jc w:val="both"/>
        <w:rPr>
          <w:b/>
          <w:sz w:val="24"/>
          <w:szCs w:val="24"/>
        </w:rPr>
      </w:pPr>
    </w:p>
    <w:p w:rsidR="00A437DC" w:rsidRPr="00DE1FB4" w:rsidRDefault="00A437DC" w:rsidP="00F70563">
      <w:pPr>
        <w:spacing w:after="0"/>
        <w:ind w:left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="0058261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DE1FB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Integrácia a harmonizácia dopravných systémov </w:t>
      </w:r>
      <w:r w:rsidRPr="00DE1FB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v regióne</w:t>
      </w:r>
    </w:p>
    <w:p w:rsidR="00A437DC" w:rsidRDefault="00A437DC" w:rsidP="00F70563">
      <w:pPr>
        <w:spacing w:after="120"/>
        <w:ind w:right="-105" w:firstLine="708"/>
        <w:jc w:val="both"/>
        <w:rPr>
          <w:b/>
        </w:rPr>
      </w:pPr>
    </w:p>
    <w:p w:rsidR="00A437DC" w:rsidRPr="00F77FAD" w:rsidRDefault="00A437DC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F77FAD" w:rsidRPr="00DE1FB4" w:rsidRDefault="00A437DC" w:rsidP="00F70563">
      <w:pPr>
        <w:spacing w:after="0"/>
        <w:ind w:left="708"/>
        <w:jc w:val="both"/>
        <w:rPr>
          <w:color w:val="000000"/>
        </w:rPr>
      </w:pPr>
      <w:r>
        <w:t>Budovanie integrovaného dopravného systému TSK, prepájajúceho jednotlivé dopravné systém</w:t>
      </w:r>
      <w:r w:rsidR="00552BEE">
        <w:t>y</w:t>
      </w:r>
      <w:r>
        <w:t xml:space="preserve"> do jedného navzájom nadväzujúceho systému, rešpektujúceho dopravné takty tak aby sa zvýšila atraktivita a komfort verejnej hromadnej dopravy</w:t>
      </w:r>
      <w:r w:rsidR="00552BEE">
        <w:t>, zjednodušil sa prístup k verejnej osobnej doprave vrátane služieb pre cestujúcich</w:t>
      </w:r>
    </w:p>
    <w:p w:rsidR="00284ABD" w:rsidRPr="00DE1FB4" w:rsidRDefault="00284ABD" w:rsidP="00F7056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:rsidR="00AB39AF" w:rsidRDefault="00AB39AF" w:rsidP="00AB39AF">
      <w:pPr>
        <w:pStyle w:val="Odsekzoznamu"/>
        <w:spacing w:after="0"/>
        <w:ind w:left="426"/>
        <w:jc w:val="both"/>
        <w:rPr>
          <w:b/>
          <w:sz w:val="28"/>
          <w:szCs w:val="28"/>
          <w:u w:val="single"/>
        </w:rPr>
      </w:pPr>
    </w:p>
    <w:p w:rsidR="00284ABD" w:rsidRPr="00DE1FB4" w:rsidRDefault="004A5B41" w:rsidP="00CC0111">
      <w:pPr>
        <w:pStyle w:val="Odsekzoznamu"/>
        <w:numPr>
          <w:ilvl w:val="0"/>
          <w:numId w:val="3"/>
        </w:numPr>
        <w:spacing w:after="0"/>
        <w:ind w:left="426" w:hanging="42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Kompletizácia systému </w:t>
      </w:r>
      <w:r w:rsidR="00284ABD" w:rsidRPr="00DE1FB4">
        <w:rPr>
          <w:b/>
          <w:sz w:val="28"/>
          <w:szCs w:val="28"/>
          <w:u w:val="single"/>
        </w:rPr>
        <w:t>smart nemotorovej dopravy</w:t>
      </w:r>
    </w:p>
    <w:p w:rsidR="00284ABD" w:rsidRDefault="00284ABD" w:rsidP="00F70563">
      <w:pPr>
        <w:pStyle w:val="Odsekzoznamu"/>
        <w:spacing w:after="0"/>
        <w:ind w:left="426"/>
        <w:jc w:val="both"/>
        <w:rPr>
          <w:b/>
          <w:sz w:val="28"/>
          <w:szCs w:val="28"/>
          <w:u w:val="single"/>
        </w:rPr>
      </w:pPr>
    </w:p>
    <w:p w:rsidR="00ED4038" w:rsidRPr="00B77C92" w:rsidRDefault="00ED4038" w:rsidP="00F70563">
      <w:pPr>
        <w:spacing w:after="0"/>
        <w:jc w:val="both"/>
        <w:rPr>
          <w:b/>
          <w:szCs w:val="18"/>
        </w:rPr>
      </w:pPr>
      <w:r w:rsidRPr="00DE1FB4">
        <w:rPr>
          <w:b/>
          <w:szCs w:val="18"/>
        </w:rPr>
        <w:t xml:space="preserve">Charakteristika nosného projektu: </w:t>
      </w:r>
    </w:p>
    <w:p w:rsidR="00284ABD" w:rsidRPr="00DE1FB4" w:rsidRDefault="00ED4038" w:rsidP="00F70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Kompletizácia nadregionálnej a regionálnej siete </w:t>
      </w:r>
      <w:proofErr w:type="spellStart"/>
      <w:r>
        <w:rPr>
          <w:color w:val="000000"/>
        </w:rPr>
        <w:t>cyklodopravy</w:t>
      </w:r>
      <w:proofErr w:type="spellEnd"/>
      <w:r w:rsidR="004A5B41">
        <w:rPr>
          <w:color w:val="000000"/>
        </w:rPr>
        <w:t xml:space="preserve"> (dennej mobility)</w:t>
      </w:r>
      <w:r>
        <w:rPr>
          <w:color w:val="000000"/>
        </w:rPr>
        <w:t xml:space="preserve"> vo väzbe na európsku sieť cyklotrás </w:t>
      </w:r>
      <w:proofErr w:type="spellStart"/>
      <w:r>
        <w:rPr>
          <w:color w:val="000000"/>
        </w:rPr>
        <w:t>EuroVelo</w:t>
      </w:r>
      <w:proofErr w:type="spellEnd"/>
      <w:r>
        <w:rPr>
          <w:color w:val="000000"/>
        </w:rPr>
        <w:t xml:space="preserve"> pre podporu nemotorových foriem dopravy. Ide najmä o kompletizáciu Vážskej</w:t>
      </w:r>
      <w:r w:rsidR="00284ABD" w:rsidRPr="00DE1FB4">
        <w:rPr>
          <w:color w:val="000000"/>
        </w:rPr>
        <w:t xml:space="preserve"> </w:t>
      </w:r>
      <w:proofErr w:type="spellStart"/>
      <w:r>
        <w:rPr>
          <w:color w:val="000000"/>
        </w:rPr>
        <w:t>cyklomagistrály</w:t>
      </w:r>
      <w:proofErr w:type="spellEnd"/>
      <w:r>
        <w:rPr>
          <w:color w:val="000000"/>
        </w:rPr>
        <w:t>, Hornonitrianske</w:t>
      </w:r>
      <w:r w:rsidR="0046578E">
        <w:rPr>
          <w:color w:val="000000"/>
        </w:rPr>
        <w:t>j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cyklomagistrály</w:t>
      </w:r>
      <w:proofErr w:type="spellEnd"/>
      <w:r>
        <w:rPr>
          <w:color w:val="000000"/>
        </w:rPr>
        <w:t xml:space="preserve"> a b</w:t>
      </w:r>
      <w:r w:rsidR="00284ABD" w:rsidRPr="00DE1FB4">
        <w:rPr>
          <w:color w:val="000000"/>
        </w:rPr>
        <w:t>udovanie spádových cyklotrás k centrám SPR/okresov</w:t>
      </w:r>
      <w:r>
        <w:rPr>
          <w:color w:val="000000"/>
        </w:rPr>
        <w:t xml:space="preserve"> na území TSK.</w:t>
      </w:r>
    </w:p>
    <w:p w:rsidR="00284ABD" w:rsidRDefault="00284ABD" w:rsidP="00F70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</w:p>
    <w:p w:rsidR="00ED4038" w:rsidRPr="00DE1FB4" w:rsidRDefault="00ED4038" w:rsidP="00F70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</w:p>
    <w:p w:rsidR="000531AC" w:rsidRDefault="000531AC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Komplementárny projektový balík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C</w:t>
      </w:r>
    </w:p>
    <w:p w:rsidR="00284ABD" w:rsidRPr="00DE1FB4" w:rsidRDefault="00284ABD" w:rsidP="00F70563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color w:val="000000"/>
          <w:sz w:val="18"/>
          <w:szCs w:val="18"/>
        </w:rPr>
      </w:pPr>
    </w:p>
    <w:p w:rsidR="00284ABD" w:rsidRDefault="00483062" w:rsidP="00F70563">
      <w:pPr>
        <w:spacing w:after="0"/>
        <w:ind w:left="708"/>
        <w:jc w:val="both"/>
        <w:rPr>
          <w:b/>
        </w:rPr>
      </w:pPr>
      <w:r>
        <w:rPr>
          <w:b/>
          <w:sz w:val="20"/>
          <w:szCs w:val="20"/>
        </w:rPr>
        <w:t>C</w:t>
      </w:r>
      <w:r w:rsidR="00582617">
        <w:rPr>
          <w:b/>
          <w:sz w:val="20"/>
          <w:szCs w:val="20"/>
        </w:rPr>
        <w:t>.</w:t>
      </w:r>
      <w:r w:rsidR="00284ABD" w:rsidRPr="00DE1FB4">
        <w:rPr>
          <w:b/>
          <w:sz w:val="20"/>
          <w:szCs w:val="20"/>
        </w:rPr>
        <w:t>1</w:t>
      </w:r>
      <w:r w:rsidR="00284ABD" w:rsidRPr="00DE1FB4">
        <w:rPr>
          <w:b/>
        </w:rPr>
        <w:t xml:space="preserve">. Dobudovanie </w:t>
      </w:r>
      <w:r w:rsidR="000531AC" w:rsidRPr="00DE1FB4">
        <w:rPr>
          <w:b/>
        </w:rPr>
        <w:t>nadväznej</w:t>
      </w:r>
      <w:r w:rsidR="00284ABD" w:rsidRPr="00DE1FB4">
        <w:rPr>
          <w:b/>
        </w:rPr>
        <w:t xml:space="preserve"> cyklistickej infraštruktúry na hlavn</w:t>
      </w:r>
      <w:r w:rsidR="0046578E">
        <w:rPr>
          <w:b/>
        </w:rPr>
        <w:t xml:space="preserve">é osi: Vážsku </w:t>
      </w:r>
      <w:r w:rsidR="000531AC">
        <w:rPr>
          <w:b/>
        </w:rPr>
        <w:t>a </w:t>
      </w:r>
      <w:r w:rsidR="0046578E">
        <w:rPr>
          <w:b/>
        </w:rPr>
        <w:t>Hornonitriansku</w:t>
      </w:r>
      <w:r w:rsidR="000531AC">
        <w:rPr>
          <w:b/>
        </w:rPr>
        <w:t xml:space="preserve"> </w:t>
      </w:r>
      <w:proofErr w:type="spellStart"/>
      <w:r w:rsidR="000531AC">
        <w:rPr>
          <w:b/>
        </w:rPr>
        <w:t>cyklomagistrálu</w:t>
      </w:r>
      <w:proofErr w:type="spellEnd"/>
    </w:p>
    <w:p w:rsidR="000531AC" w:rsidRPr="00DE1FB4" w:rsidRDefault="000531AC" w:rsidP="00F70563">
      <w:pPr>
        <w:spacing w:after="0"/>
        <w:ind w:left="708"/>
        <w:jc w:val="both"/>
        <w:rPr>
          <w:b/>
        </w:rPr>
      </w:pPr>
    </w:p>
    <w:p w:rsidR="000531AC" w:rsidRPr="00F77FAD" w:rsidRDefault="000531AC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284ABD" w:rsidRPr="00DE1FB4" w:rsidRDefault="000531AC" w:rsidP="00F70563">
      <w:pPr>
        <w:spacing w:after="0"/>
        <w:ind w:left="708"/>
        <w:jc w:val="both"/>
        <w:rPr>
          <w:b/>
        </w:rPr>
      </w:pPr>
      <w:r w:rsidRPr="00DE1FB4">
        <w:t>Budovanie</w:t>
      </w:r>
      <w:r>
        <w:t xml:space="preserve"> nadväznej infraštruktúry </w:t>
      </w:r>
      <w:proofErr w:type="spellStart"/>
      <w:r>
        <w:t>cyklodopravy</w:t>
      </w:r>
      <w:proofErr w:type="spellEnd"/>
      <w:r>
        <w:t xml:space="preserve"> pre kompletizáciu regionálnej a lokálnej siete cyklotrás na území TSK.</w:t>
      </w:r>
    </w:p>
    <w:p w:rsidR="00284ABD" w:rsidRPr="00DE1FB4" w:rsidRDefault="00284ABD" w:rsidP="00F70563">
      <w:pPr>
        <w:spacing w:after="0"/>
        <w:jc w:val="both"/>
        <w:rPr>
          <w:b/>
        </w:rPr>
      </w:pPr>
    </w:p>
    <w:p w:rsidR="00284ABD" w:rsidRDefault="00483062" w:rsidP="00F70563">
      <w:pPr>
        <w:spacing w:after="0"/>
        <w:ind w:left="708"/>
        <w:jc w:val="both"/>
        <w:rPr>
          <w:b/>
        </w:rPr>
      </w:pPr>
      <w:r>
        <w:rPr>
          <w:b/>
        </w:rPr>
        <w:t>C</w:t>
      </w:r>
      <w:r w:rsidR="00582617">
        <w:rPr>
          <w:b/>
        </w:rPr>
        <w:t>.2.</w:t>
      </w:r>
      <w:r w:rsidR="00582617">
        <w:rPr>
          <w:b/>
        </w:rPr>
        <w:tab/>
      </w:r>
      <w:r w:rsidR="00284ABD" w:rsidRPr="000531AC">
        <w:rPr>
          <w:b/>
        </w:rPr>
        <w:t xml:space="preserve">Smart infraštruktúra nemotorovej dopravy   </w:t>
      </w:r>
    </w:p>
    <w:p w:rsidR="00483062" w:rsidRDefault="00483062" w:rsidP="00F70563">
      <w:pPr>
        <w:spacing w:after="120"/>
        <w:ind w:right="-105" w:firstLine="708"/>
        <w:jc w:val="both"/>
        <w:rPr>
          <w:b/>
        </w:rPr>
      </w:pPr>
    </w:p>
    <w:p w:rsidR="000531AC" w:rsidRPr="000531AC" w:rsidRDefault="000531AC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284ABD" w:rsidRPr="000531AC" w:rsidRDefault="00284ABD" w:rsidP="00F70563">
      <w:pPr>
        <w:spacing w:after="0"/>
        <w:ind w:left="708"/>
        <w:jc w:val="both"/>
      </w:pPr>
      <w:r w:rsidRPr="000531AC">
        <w:lastRenderedPageBreak/>
        <w:t>Budovanie prvkov podpornej infraštruktúry nemotorovej</w:t>
      </w:r>
      <w:r w:rsidR="000531AC">
        <w:t xml:space="preserve"> dopravy vrátane smart prvkov vrátane </w:t>
      </w:r>
      <w:r w:rsidRPr="000531AC">
        <w:t xml:space="preserve">budovanie systému nabíjacích staníc pre podporu </w:t>
      </w:r>
      <w:proofErr w:type="spellStart"/>
      <w:r w:rsidRPr="000531AC">
        <w:t>cyklomobility</w:t>
      </w:r>
      <w:proofErr w:type="spellEnd"/>
      <w:r w:rsidR="000531AC">
        <w:t xml:space="preserve">. </w:t>
      </w:r>
    </w:p>
    <w:p w:rsidR="00284ABD" w:rsidRPr="00DE1FB4" w:rsidRDefault="00284ABD" w:rsidP="00F70563">
      <w:pPr>
        <w:pStyle w:val="Nadpis4"/>
        <w:numPr>
          <w:ilvl w:val="0"/>
          <w:numId w:val="0"/>
        </w:numPr>
        <w:spacing w:before="0"/>
        <w:ind w:left="864"/>
        <w:rPr>
          <w:sz w:val="20"/>
          <w:szCs w:val="20"/>
        </w:rPr>
      </w:pPr>
    </w:p>
    <w:p w:rsidR="00284ABD" w:rsidRPr="00DE1FB4" w:rsidRDefault="00284ABD" w:rsidP="00F70563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color w:val="000000"/>
          <w:sz w:val="18"/>
          <w:szCs w:val="18"/>
        </w:rPr>
      </w:pPr>
    </w:p>
    <w:p w:rsidR="00284ABD" w:rsidRPr="00483062" w:rsidRDefault="00284ABD" w:rsidP="00483062">
      <w:pPr>
        <w:pStyle w:val="Odsekzoznamu"/>
        <w:numPr>
          <w:ilvl w:val="0"/>
          <w:numId w:val="3"/>
        </w:numPr>
        <w:spacing w:after="0"/>
        <w:jc w:val="both"/>
        <w:rPr>
          <w:b/>
          <w:sz w:val="28"/>
          <w:szCs w:val="28"/>
          <w:u w:val="single"/>
        </w:rPr>
      </w:pPr>
      <w:r w:rsidRPr="00483062">
        <w:rPr>
          <w:b/>
          <w:sz w:val="28"/>
          <w:szCs w:val="28"/>
          <w:u w:val="single"/>
        </w:rPr>
        <w:t xml:space="preserve">Vážska vodná cesta </w:t>
      </w:r>
    </w:p>
    <w:p w:rsidR="000531AC" w:rsidRDefault="000531AC" w:rsidP="00F70563">
      <w:pPr>
        <w:spacing w:after="0"/>
        <w:jc w:val="both"/>
        <w:rPr>
          <w:b/>
          <w:szCs w:val="18"/>
        </w:rPr>
      </w:pPr>
    </w:p>
    <w:p w:rsidR="000531AC" w:rsidRPr="00B77C92" w:rsidRDefault="000531AC" w:rsidP="00F70563">
      <w:pPr>
        <w:spacing w:after="0"/>
        <w:jc w:val="both"/>
        <w:rPr>
          <w:b/>
          <w:szCs w:val="18"/>
        </w:rPr>
      </w:pPr>
      <w:r w:rsidRPr="00DE1FB4">
        <w:rPr>
          <w:b/>
          <w:szCs w:val="18"/>
        </w:rPr>
        <w:t xml:space="preserve">Charakteristika nosného projektu: </w:t>
      </w:r>
    </w:p>
    <w:p w:rsidR="00284ABD" w:rsidRPr="000531AC" w:rsidRDefault="000531AC" w:rsidP="00F70563">
      <w:pPr>
        <w:rPr>
          <w:b/>
          <w:highlight w:val="lightGray"/>
        </w:rPr>
      </w:pPr>
      <w:r w:rsidRPr="000531AC">
        <w:rPr>
          <w:color w:val="000000"/>
        </w:rPr>
        <w:t xml:space="preserve">Podporné aktivity zintenzívnenia využívania úseku Vážskej cesty </w:t>
      </w:r>
      <w:r>
        <w:rPr>
          <w:color w:val="000000"/>
        </w:rPr>
        <w:t>na území TSK. Budovanie regionálnej s</w:t>
      </w:r>
      <w:r>
        <w:rPr>
          <w:rFonts w:cstheme="minorHAnsi"/>
        </w:rPr>
        <w:t>iete</w:t>
      </w:r>
      <w:r w:rsidRPr="007B4B26">
        <w:rPr>
          <w:rFonts w:cstheme="minorHAnsi"/>
        </w:rPr>
        <w:t xml:space="preserve"> lokálnych prístavov a súvisiacej infraštruktúry.</w:t>
      </w:r>
    </w:p>
    <w:p w:rsidR="00CE675A" w:rsidRDefault="00CE675A">
      <w:pPr>
        <w:rPr>
          <w:rFonts w:ascii="Cambria" w:eastAsia="Times New Roman" w:hAnsi="Cambria" w:cs="Times New Roman"/>
          <w:b/>
          <w:bCs/>
          <w:sz w:val="28"/>
          <w:szCs w:val="26"/>
          <w:highlight w:val="lightGray"/>
          <w:lang w:eastAsia="sk-SK"/>
        </w:rPr>
      </w:pPr>
      <w:r>
        <w:rPr>
          <w:highlight w:val="lightGray"/>
        </w:rPr>
        <w:br w:type="page"/>
      </w:r>
    </w:p>
    <w:p w:rsidR="00B51666" w:rsidRPr="00DE1FB4" w:rsidRDefault="00CE675A" w:rsidP="00CE675A">
      <w:pPr>
        <w:pStyle w:val="Nadpis2"/>
        <w:rPr>
          <w:highlight w:val="lightGray"/>
        </w:rPr>
      </w:pPr>
      <w:bookmarkStart w:id="19" w:name="_Toc62050010"/>
      <w:r>
        <w:rPr>
          <w:highlight w:val="lightGray"/>
        </w:rPr>
        <w:lastRenderedPageBreak/>
        <w:t xml:space="preserve">IÚI 4: </w:t>
      </w:r>
      <w:r w:rsidR="007066A6" w:rsidRPr="00DE1FB4">
        <w:rPr>
          <w:highlight w:val="lightGray"/>
        </w:rPr>
        <w:t xml:space="preserve">Zlepšenie </w:t>
      </w:r>
      <w:r w:rsidR="00F021FA" w:rsidRPr="00DE1FB4">
        <w:rPr>
          <w:highlight w:val="lightGray"/>
        </w:rPr>
        <w:t>zdravotníckych</w:t>
      </w:r>
      <w:r w:rsidR="00B51666" w:rsidRPr="00DE1FB4">
        <w:rPr>
          <w:highlight w:val="lightGray"/>
        </w:rPr>
        <w:t xml:space="preserve"> a sociálnych služieb</w:t>
      </w:r>
      <w:bookmarkEnd w:id="19"/>
    </w:p>
    <w:p w:rsidR="00F021FA" w:rsidRDefault="00F021FA" w:rsidP="00F70563">
      <w:pPr>
        <w:pStyle w:val="Nadpis2"/>
      </w:pPr>
    </w:p>
    <w:p w:rsidR="00F021FA" w:rsidRPr="00DE1FB4" w:rsidRDefault="00F021FA" w:rsidP="00CE675A">
      <w:pPr>
        <w:pStyle w:val="Nadpis3"/>
        <w:ind w:firstLine="284"/>
      </w:pPr>
      <w:bookmarkStart w:id="20" w:name="_Toc59465518"/>
      <w:bookmarkStart w:id="21" w:name="_Toc62050011"/>
      <w:r>
        <w:t>Kľúčové projekty IÚI 4</w:t>
      </w:r>
      <w:r w:rsidRPr="00DE1FB4">
        <w:t>:</w:t>
      </w:r>
      <w:bookmarkEnd w:id="20"/>
      <w:bookmarkEnd w:id="21"/>
    </w:p>
    <w:p w:rsidR="00F021FA" w:rsidRPr="00F021FA" w:rsidRDefault="00F021FA" w:rsidP="00F70563">
      <w:pPr>
        <w:pStyle w:val="Odsekzoznamu"/>
        <w:spacing w:after="0"/>
        <w:ind w:left="284"/>
        <w:textAlignment w:val="baseline"/>
        <w:rPr>
          <w:rFonts w:eastAsia="Times New Roman"/>
          <w:b/>
          <w:bCs/>
          <w:sz w:val="28"/>
          <w:szCs w:val="28"/>
        </w:rPr>
      </w:pPr>
    </w:p>
    <w:p w:rsidR="00B51666" w:rsidRPr="00DE1FB4" w:rsidRDefault="00B51666" w:rsidP="00CC0111">
      <w:pPr>
        <w:pStyle w:val="Odsekzoznamu"/>
        <w:numPr>
          <w:ilvl w:val="0"/>
          <w:numId w:val="6"/>
        </w:numPr>
        <w:spacing w:after="0"/>
        <w:ind w:left="284" w:hanging="284"/>
        <w:textAlignment w:val="baseline"/>
        <w:rPr>
          <w:rFonts w:eastAsia="Times New Roman"/>
          <w:b/>
          <w:bCs/>
          <w:sz w:val="28"/>
          <w:szCs w:val="28"/>
        </w:rPr>
      </w:pPr>
      <w:r w:rsidRPr="00DE1FB4">
        <w:rPr>
          <w:b/>
          <w:bCs/>
          <w:sz w:val="28"/>
          <w:szCs w:val="28"/>
        </w:rPr>
        <w:t xml:space="preserve">Budovanie a modernizácia základnej siete </w:t>
      </w:r>
      <w:r w:rsidR="00F021FA" w:rsidRPr="00DE1FB4">
        <w:rPr>
          <w:b/>
          <w:bCs/>
          <w:sz w:val="28"/>
          <w:szCs w:val="28"/>
        </w:rPr>
        <w:t>zdravotníckych</w:t>
      </w:r>
      <w:r w:rsidRPr="00DE1FB4">
        <w:rPr>
          <w:b/>
          <w:bCs/>
          <w:sz w:val="28"/>
          <w:szCs w:val="28"/>
        </w:rPr>
        <w:t xml:space="preserve"> a sociálnych služieb</w:t>
      </w:r>
      <w:r w:rsidRPr="00DE1FB4">
        <w:rPr>
          <w:rFonts w:eastAsia="Times New Roman"/>
          <w:b/>
          <w:bCs/>
          <w:sz w:val="28"/>
          <w:szCs w:val="28"/>
        </w:rPr>
        <w:t xml:space="preserve">. </w:t>
      </w:r>
    </w:p>
    <w:p w:rsidR="00B51666" w:rsidRDefault="00B51666" w:rsidP="00F70563">
      <w:pPr>
        <w:spacing w:after="0"/>
        <w:jc w:val="both"/>
        <w:textAlignment w:val="baseline"/>
        <w:rPr>
          <w:rFonts w:eastAsia="Times New Roman"/>
          <w:bCs/>
          <w:sz w:val="24"/>
          <w:szCs w:val="24"/>
        </w:rPr>
      </w:pPr>
    </w:p>
    <w:p w:rsidR="00F021FA" w:rsidRPr="00BC7787" w:rsidRDefault="00F021FA" w:rsidP="00BC7787">
      <w:pPr>
        <w:spacing w:after="0"/>
        <w:jc w:val="both"/>
        <w:rPr>
          <w:b/>
          <w:szCs w:val="18"/>
        </w:rPr>
      </w:pPr>
      <w:r w:rsidRPr="00DE1FB4">
        <w:rPr>
          <w:b/>
          <w:szCs w:val="18"/>
        </w:rPr>
        <w:t xml:space="preserve">Charakteristika nosného projektu: </w:t>
      </w:r>
    </w:p>
    <w:p w:rsidR="003A0D10" w:rsidRDefault="00B51666" w:rsidP="00F70563">
      <w:pPr>
        <w:jc w:val="both"/>
        <w:rPr>
          <w:color w:val="000000"/>
        </w:rPr>
      </w:pPr>
      <w:r w:rsidRPr="00F021FA">
        <w:rPr>
          <w:color w:val="000000"/>
        </w:rPr>
        <w:t>Vybudovanie nových a modernizácia existujúcich zariadení dlhodobej starostlivosti pre nesebestačné osoby</w:t>
      </w:r>
      <w:r w:rsidR="003826FB">
        <w:rPr>
          <w:color w:val="000000"/>
        </w:rPr>
        <w:t>/</w:t>
      </w:r>
      <w:r w:rsidR="003826FB">
        <w:t>osoby odkázané na pomoc iných osôb</w:t>
      </w:r>
      <w:r w:rsidRPr="00F021FA">
        <w:rPr>
          <w:color w:val="000000"/>
        </w:rPr>
        <w:t xml:space="preserve"> (dlhodobo pripútané na lôžku</w:t>
      </w:r>
      <w:r w:rsidR="00552BEE">
        <w:rPr>
          <w:color w:val="000000"/>
        </w:rPr>
        <w:t>, osoby inak zdravotne znevýhodnené</w:t>
      </w:r>
      <w:r w:rsidRPr="00F021FA">
        <w:rPr>
          <w:color w:val="000000"/>
        </w:rPr>
        <w:t xml:space="preserve">), prístrojové </w:t>
      </w:r>
      <w:r w:rsidR="00552BEE">
        <w:rPr>
          <w:color w:val="000000"/>
        </w:rPr>
        <w:t xml:space="preserve">a ďalšie špecializované </w:t>
      </w:r>
      <w:r w:rsidRPr="00F021FA">
        <w:rPr>
          <w:color w:val="000000"/>
        </w:rPr>
        <w:t xml:space="preserve">vybavenie týchto zariadení  </w:t>
      </w:r>
      <w:r w:rsidR="00552BEE">
        <w:rPr>
          <w:color w:val="000000"/>
        </w:rPr>
        <w:br/>
      </w:r>
      <w:r w:rsidR="00F021FA">
        <w:rPr>
          <w:color w:val="000000"/>
        </w:rPr>
        <w:t xml:space="preserve">na území TSK. </w:t>
      </w:r>
      <w:r w:rsidR="00604488">
        <w:rPr>
          <w:color w:val="000000"/>
        </w:rPr>
        <w:t>Podpora vzdelávania a špecializácie ošetrujúceho a zdravotníckeho personálu.</w:t>
      </w:r>
    </w:p>
    <w:p w:rsidR="00B51666" w:rsidRDefault="00B51666" w:rsidP="00F70563">
      <w:pPr>
        <w:jc w:val="both"/>
        <w:rPr>
          <w:color w:val="000000"/>
        </w:rPr>
      </w:pPr>
      <w:r w:rsidRPr="00F021FA">
        <w:rPr>
          <w:color w:val="000000"/>
        </w:rPr>
        <w:t>Investície do budovania a modernizácie existujúcich zariadení ústavnej starostlivosti (nemocnice</w:t>
      </w:r>
      <w:r w:rsidR="00BC7787">
        <w:rPr>
          <w:color w:val="000000"/>
        </w:rPr>
        <w:t xml:space="preserve">), </w:t>
      </w:r>
      <w:r w:rsidRPr="00F021FA">
        <w:rPr>
          <w:color w:val="000000"/>
        </w:rPr>
        <w:t>budovanie nových pavilónov, modern</w:t>
      </w:r>
      <w:r w:rsidR="006B372E">
        <w:rPr>
          <w:color w:val="000000"/>
        </w:rPr>
        <w:t xml:space="preserve">izácia prístrojového vybavenia a rekonštrukcia </w:t>
      </w:r>
      <w:r w:rsidR="00552BEE">
        <w:rPr>
          <w:color w:val="000000"/>
        </w:rPr>
        <w:t>existujúcich budov prostredníctvom ich hĺbkovej obnovy a modernizácie</w:t>
      </w:r>
      <w:r w:rsidR="006B372E">
        <w:rPr>
          <w:color w:val="000000"/>
        </w:rPr>
        <w:t>.</w:t>
      </w:r>
      <w:r w:rsidR="00604488">
        <w:rPr>
          <w:color w:val="000000"/>
        </w:rPr>
        <w:t xml:space="preserve"> Podpora vzdelávania a špecializácie zdravotníckeho personálu.</w:t>
      </w:r>
    </w:p>
    <w:p w:rsidR="0016756C" w:rsidRDefault="0016756C" w:rsidP="00F70563">
      <w:pPr>
        <w:jc w:val="both"/>
        <w:rPr>
          <w:color w:val="000000"/>
        </w:rPr>
      </w:pPr>
      <w:r>
        <w:rPr>
          <w:color w:val="000000"/>
        </w:rPr>
        <w:t>Modernizácia existujúcich zariadení sociálnych služieb.</w:t>
      </w:r>
    </w:p>
    <w:p w:rsidR="00552BEE" w:rsidRDefault="00552BEE" w:rsidP="00F70563">
      <w:pPr>
        <w:jc w:val="both"/>
        <w:rPr>
          <w:color w:val="000000"/>
        </w:rPr>
      </w:pPr>
      <w:r>
        <w:rPr>
          <w:color w:val="000000"/>
        </w:rPr>
        <w:t>Investície do kompletizácie siete ambulantných zdravotníckych zariadení pre zabezpečenie komplexného spektra zdravotnej starostlivosti na území TSK, vrátane podpory vzdelávania a špecializácie zdravotníckeho personálu.</w:t>
      </w:r>
    </w:p>
    <w:p w:rsidR="0016756C" w:rsidRPr="00F021FA" w:rsidRDefault="0016756C" w:rsidP="00F70563">
      <w:pPr>
        <w:jc w:val="both"/>
        <w:rPr>
          <w:color w:val="000000"/>
        </w:rPr>
      </w:pPr>
      <w:r>
        <w:rPr>
          <w:color w:val="000000"/>
        </w:rPr>
        <w:t xml:space="preserve">Investície do kompletizácie siete sociálnych služieb s dôrazom na podporu zotrvania občanov čo najdlhšie v prirodzenom </w:t>
      </w:r>
      <w:r w:rsidR="00833275">
        <w:rPr>
          <w:color w:val="000000"/>
        </w:rPr>
        <w:t>sociálnom prostredí.</w:t>
      </w:r>
    </w:p>
    <w:p w:rsidR="00D31B65" w:rsidRDefault="00D31B65" w:rsidP="00D31B65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Komplementárny projektový balík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A</w:t>
      </w:r>
    </w:p>
    <w:p w:rsidR="00D31B65" w:rsidRPr="00DE1FB4" w:rsidRDefault="00D31B65" w:rsidP="00D31B65">
      <w:pPr>
        <w:spacing w:after="0"/>
        <w:jc w:val="both"/>
        <w:textAlignment w:val="baseline"/>
        <w:rPr>
          <w:rFonts w:eastAsia="Times New Roman"/>
          <w:b/>
          <w:bCs/>
        </w:rPr>
      </w:pPr>
    </w:p>
    <w:p w:rsidR="00D31B65" w:rsidRPr="00D31B65" w:rsidRDefault="00D31B65" w:rsidP="00D31B65">
      <w:pPr>
        <w:spacing w:after="0"/>
        <w:ind w:firstLine="708"/>
        <w:jc w:val="both"/>
        <w:textAlignment w:val="baseline"/>
        <w:rPr>
          <w:b/>
          <w:szCs w:val="20"/>
        </w:rPr>
      </w:pPr>
      <w:r>
        <w:rPr>
          <w:b/>
          <w:szCs w:val="20"/>
        </w:rPr>
        <w:t>A.</w:t>
      </w:r>
      <w:r w:rsidRPr="00F7452E">
        <w:rPr>
          <w:b/>
          <w:szCs w:val="20"/>
        </w:rPr>
        <w:t>1</w:t>
      </w:r>
      <w:r>
        <w:rPr>
          <w:b/>
          <w:szCs w:val="20"/>
        </w:rPr>
        <w:t>.</w:t>
      </w:r>
      <w:r>
        <w:rPr>
          <w:b/>
          <w:szCs w:val="20"/>
        </w:rPr>
        <w:tab/>
      </w:r>
      <w:r w:rsidRPr="00F7452E">
        <w:rPr>
          <w:b/>
          <w:szCs w:val="20"/>
        </w:rPr>
        <w:t>Podporný systém pre pracovníkov v zdravotníckych a sociálnych službách</w:t>
      </w:r>
    </w:p>
    <w:p w:rsidR="00D31B65" w:rsidRPr="000531AC" w:rsidRDefault="00D31B65" w:rsidP="00D31B65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3A0D10" w:rsidRDefault="00D31B65" w:rsidP="00064A93">
      <w:pPr>
        <w:spacing w:after="0"/>
        <w:ind w:left="708"/>
        <w:jc w:val="both"/>
        <w:textAlignment w:val="baseline"/>
        <w:rPr>
          <w:rFonts w:eastAsia="Times New Roman"/>
          <w:bCs/>
        </w:rPr>
      </w:pPr>
      <w:r>
        <w:rPr>
          <w:rFonts w:eastAsia="Times New Roman"/>
          <w:bCs/>
        </w:rPr>
        <w:t>Budovanie podporného systému stabilizácie</w:t>
      </w:r>
      <w:r w:rsidRPr="00F7452E">
        <w:rPr>
          <w:rFonts w:eastAsia="Times New Roman"/>
          <w:bCs/>
        </w:rPr>
        <w:t xml:space="preserve"> existujúcich a zatraktívnenie práce pre nových pracovníkov: investície do zariadení a prístrojov pre ambulancie všeobecných lekárov a špecialistov,</w:t>
      </w:r>
      <w:r w:rsidR="00936FC6">
        <w:rPr>
          <w:rFonts w:eastAsia="Times New Roman"/>
          <w:bCs/>
        </w:rPr>
        <w:t xml:space="preserve"> investície do zariadení sociálnych služieb, </w:t>
      </w:r>
      <w:r w:rsidRPr="00F7452E">
        <w:rPr>
          <w:rFonts w:eastAsia="Times New Roman"/>
          <w:bCs/>
        </w:rPr>
        <w:t xml:space="preserve"> poskytnutie bývania, </w:t>
      </w:r>
      <w:r w:rsidR="00604488" w:rsidRPr="00604488">
        <w:rPr>
          <w:rFonts w:eastAsia="Times New Roman"/>
          <w:bCs/>
        </w:rPr>
        <w:t>obnova a</w:t>
      </w:r>
      <w:r w:rsidR="00064A93">
        <w:rPr>
          <w:rFonts w:eastAsia="Times New Roman"/>
          <w:bCs/>
        </w:rPr>
        <w:t> </w:t>
      </w:r>
      <w:r w:rsidR="00604488" w:rsidRPr="00604488">
        <w:rPr>
          <w:rFonts w:eastAsia="Times New Roman"/>
          <w:bCs/>
        </w:rPr>
        <w:t>adaptácia</w:t>
      </w:r>
      <w:r w:rsidR="00064A93">
        <w:rPr>
          <w:rFonts w:eastAsia="Times New Roman"/>
          <w:bCs/>
        </w:rPr>
        <w:t xml:space="preserve"> </w:t>
      </w:r>
      <w:r w:rsidR="00604488" w:rsidRPr="00604488">
        <w:rPr>
          <w:rFonts w:eastAsia="Times New Roman"/>
          <w:bCs/>
        </w:rPr>
        <w:t>existujúcich objektov na služ</w:t>
      </w:r>
      <w:r w:rsidR="00604488">
        <w:rPr>
          <w:rFonts w:eastAsia="Times New Roman"/>
          <w:bCs/>
        </w:rPr>
        <w:t xml:space="preserve">obné byty pre personál nemocníc, budovanie nových bytových jednotiek určených pre zamestnancov zdravotníckych zariadení, </w:t>
      </w:r>
      <w:r w:rsidR="00604488" w:rsidRPr="00604488">
        <w:t xml:space="preserve"> </w:t>
      </w:r>
      <w:r w:rsidR="00604488" w:rsidRPr="00604488">
        <w:rPr>
          <w:rFonts w:eastAsia="Times New Roman"/>
          <w:bCs/>
        </w:rPr>
        <w:t>vytvorenie podmienok pre zamestnancov nemocníc vytvorením zariadení starostlivosti o deti do 3 rokov a do 6 rokov (jasle a škôlky)</w:t>
      </w:r>
      <w:r w:rsidR="003A0D10">
        <w:rPr>
          <w:rFonts w:eastAsia="Times New Roman"/>
          <w:bCs/>
        </w:rPr>
        <w:t xml:space="preserve">, </w:t>
      </w:r>
      <w:r w:rsidR="00604488">
        <w:rPr>
          <w:rFonts w:eastAsia="Times New Roman"/>
          <w:bCs/>
        </w:rPr>
        <w:t xml:space="preserve">podpora špecializačného štúdia prostredníctvom „vernostného“ programu, </w:t>
      </w:r>
      <w:r w:rsidR="003A0D10" w:rsidRPr="00F7452E">
        <w:rPr>
          <w:rFonts w:eastAsia="Times New Roman"/>
          <w:bCs/>
        </w:rPr>
        <w:t xml:space="preserve"> iné výhody</w:t>
      </w:r>
      <w:r w:rsidR="003A0D10">
        <w:rPr>
          <w:rFonts w:eastAsia="Times New Roman"/>
          <w:bCs/>
        </w:rPr>
        <w:t>.</w:t>
      </w:r>
      <w:r w:rsidR="00936FC6">
        <w:rPr>
          <w:rFonts w:eastAsia="Times New Roman"/>
          <w:bCs/>
        </w:rPr>
        <w:t xml:space="preserve"> Podpora vzdelávania pracovníkov v sociálnych </w:t>
      </w:r>
      <w:r w:rsidR="006F66A8">
        <w:rPr>
          <w:rFonts w:eastAsia="Times New Roman"/>
          <w:bCs/>
        </w:rPr>
        <w:t>službách.</w:t>
      </w:r>
    </w:p>
    <w:p w:rsidR="006B372E" w:rsidRDefault="006B372E" w:rsidP="00D31B65">
      <w:pPr>
        <w:spacing w:after="0"/>
        <w:ind w:left="708"/>
        <w:jc w:val="both"/>
        <w:textAlignment w:val="baseline"/>
        <w:rPr>
          <w:rFonts w:eastAsia="Times New Roman"/>
          <w:bCs/>
        </w:rPr>
      </w:pPr>
    </w:p>
    <w:p w:rsidR="006B372E" w:rsidRDefault="00604488" w:rsidP="006B372E">
      <w:pPr>
        <w:spacing w:after="0"/>
        <w:ind w:left="708"/>
        <w:jc w:val="both"/>
        <w:textAlignment w:val="baseline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A</w:t>
      </w:r>
      <w:r w:rsidR="006B372E">
        <w:rPr>
          <w:rFonts w:eastAsia="Times New Roman"/>
          <w:b/>
          <w:bCs/>
        </w:rPr>
        <w:t>.2.</w:t>
      </w:r>
      <w:r w:rsidR="006B372E">
        <w:rPr>
          <w:rFonts w:eastAsia="Times New Roman"/>
          <w:b/>
          <w:bCs/>
        </w:rPr>
        <w:tab/>
      </w:r>
      <w:r w:rsidR="006B372E" w:rsidRPr="00565A10">
        <w:rPr>
          <w:rFonts w:eastAsia="Times New Roman"/>
          <w:b/>
          <w:bCs/>
        </w:rPr>
        <w:t xml:space="preserve">Opatrenia energetickej efektivity a využívane OZE pre budovy </w:t>
      </w:r>
      <w:r w:rsidR="006B372E">
        <w:rPr>
          <w:rFonts w:eastAsia="Times New Roman"/>
          <w:b/>
          <w:bCs/>
        </w:rPr>
        <w:t xml:space="preserve">zdravotníckych </w:t>
      </w:r>
      <w:r w:rsidR="006B372E" w:rsidRPr="00565A10">
        <w:rPr>
          <w:rFonts w:eastAsia="Times New Roman"/>
          <w:b/>
          <w:bCs/>
        </w:rPr>
        <w:t>služieb</w:t>
      </w:r>
    </w:p>
    <w:p w:rsidR="006B372E" w:rsidRPr="000531AC" w:rsidRDefault="006B372E" w:rsidP="006B372E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6B372E" w:rsidRDefault="006B372E" w:rsidP="006B372E">
      <w:pPr>
        <w:spacing w:after="0"/>
        <w:ind w:left="708"/>
        <w:jc w:val="both"/>
        <w:textAlignment w:val="baseline"/>
        <w:rPr>
          <w:rFonts w:eastAsia="Times New Roman"/>
          <w:bCs/>
        </w:rPr>
      </w:pPr>
      <w:r>
        <w:rPr>
          <w:rFonts w:eastAsia="Times New Roman"/>
          <w:bCs/>
        </w:rPr>
        <w:lastRenderedPageBreak/>
        <w:t xml:space="preserve">Komplexná a hĺbková obnova budov, kde sa poskytujú zdravotnícke služby na území TSK </w:t>
      </w:r>
      <w:r w:rsidR="00604488">
        <w:rPr>
          <w:color w:val="000000"/>
        </w:rPr>
        <w:t xml:space="preserve"> prioritne zameraná na subjekty hospodárskej mobilizácie.</w:t>
      </w:r>
    </w:p>
    <w:p w:rsidR="006B372E" w:rsidRDefault="006B372E" w:rsidP="006B372E">
      <w:pPr>
        <w:spacing w:after="0"/>
        <w:ind w:left="708"/>
        <w:jc w:val="both"/>
        <w:textAlignment w:val="baseline"/>
        <w:rPr>
          <w:rFonts w:eastAsia="Times New Roman"/>
          <w:bCs/>
        </w:rPr>
      </w:pPr>
    </w:p>
    <w:p w:rsidR="006B372E" w:rsidRDefault="0012091F" w:rsidP="006B372E">
      <w:pPr>
        <w:spacing w:after="0"/>
        <w:ind w:left="708"/>
        <w:jc w:val="both"/>
        <w:textAlignment w:val="baseline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A</w:t>
      </w:r>
      <w:r w:rsidR="006B372E">
        <w:rPr>
          <w:rFonts w:eastAsia="Times New Roman"/>
          <w:b/>
          <w:bCs/>
        </w:rPr>
        <w:t>.3.</w:t>
      </w:r>
      <w:r w:rsidR="006B372E">
        <w:rPr>
          <w:rFonts w:eastAsia="Times New Roman"/>
          <w:b/>
          <w:bCs/>
        </w:rPr>
        <w:tab/>
      </w:r>
      <w:r w:rsidR="006B372E" w:rsidRPr="00565A10">
        <w:rPr>
          <w:rFonts w:eastAsia="Times New Roman"/>
          <w:b/>
          <w:bCs/>
        </w:rPr>
        <w:t xml:space="preserve">Vytvorenie </w:t>
      </w:r>
      <w:r w:rsidR="006B372E">
        <w:rPr>
          <w:rFonts w:eastAsia="Times New Roman"/>
          <w:b/>
          <w:bCs/>
        </w:rPr>
        <w:t>platformy</w:t>
      </w:r>
      <w:r w:rsidR="006B372E" w:rsidRPr="00565A10">
        <w:rPr>
          <w:rFonts w:eastAsia="Times New Roman"/>
          <w:b/>
          <w:bCs/>
        </w:rPr>
        <w:t xml:space="preserve"> poskytovaných </w:t>
      </w:r>
      <w:r w:rsidR="006B372E">
        <w:rPr>
          <w:rFonts w:eastAsia="Times New Roman"/>
          <w:b/>
          <w:bCs/>
        </w:rPr>
        <w:t>zdravotníckych  služieb a zariadení na území kraja</w:t>
      </w:r>
    </w:p>
    <w:p w:rsidR="006B372E" w:rsidRPr="00C55AC5" w:rsidRDefault="006B372E" w:rsidP="006B372E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6B372E" w:rsidRPr="00565A10" w:rsidRDefault="006B372E" w:rsidP="006B372E">
      <w:pPr>
        <w:spacing w:after="0"/>
        <w:ind w:left="708"/>
        <w:jc w:val="both"/>
        <w:textAlignment w:val="baseline"/>
        <w:rPr>
          <w:rFonts w:eastAsia="Times New Roman"/>
          <w:bCs/>
        </w:rPr>
      </w:pPr>
      <w:r>
        <w:rPr>
          <w:rFonts w:eastAsia="Times New Roman"/>
          <w:bCs/>
        </w:rPr>
        <w:t xml:space="preserve">Budovanie platformy pre zdieľanie informácií medzi poskytovateľmi a užívateľmi, </w:t>
      </w:r>
      <w:r w:rsidRPr="00565A10">
        <w:rPr>
          <w:rFonts w:eastAsia="Times New Roman"/>
          <w:bCs/>
        </w:rPr>
        <w:t xml:space="preserve">ktorý je dostupný pre každého obyvateľa a v prípade potreby sa dozvie, kde sú aké </w:t>
      </w:r>
      <w:r>
        <w:rPr>
          <w:rFonts w:eastAsia="Times New Roman"/>
          <w:bCs/>
        </w:rPr>
        <w:t>zdravotnícke služby poskytované a aké sú kapacitné podmienky.</w:t>
      </w:r>
      <w:r w:rsidR="00604488">
        <w:rPr>
          <w:rFonts w:eastAsia="Times New Roman"/>
          <w:bCs/>
        </w:rPr>
        <w:t xml:space="preserve"> Sieťovanie s výsledkami IÚI I., projekt G.1</w:t>
      </w:r>
    </w:p>
    <w:p w:rsidR="006B372E" w:rsidRPr="00565A10" w:rsidRDefault="006B372E" w:rsidP="006B372E">
      <w:pPr>
        <w:spacing w:after="0"/>
        <w:ind w:left="708"/>
        <w:jc w:val="both"/>
        <w:textAlignment w:val="baseline"/>
        <w:rPr>
          <w:rFonts w:eastAsia="Times New Roman"/>
          <w:bCs/>
        </w:rPr>
      </w:pPr>
    </w:p>
    <w:p w:rsidR="00D31B65" w:rsidRPr="006B372E" w:rsidRDefault="00D31B65" w:rsidP="006B372E">
      <w:pPr>
        <w:rPr>
          <w:rFonts w:eastAsia="Times New Roman"/>
          <w:bCs/>
          <w:sz w:val="24"/>
          <w:szCs w:val="24"/>
        </w:rPr>
      </w:pPr>
    </w:p>
    <w:p w:rsidR="00B51666" w:rsidRPr="00F021FA" w:rsidRDefault="00B51666" w:rsidP="00CC0111">
      <w:pPr>
        <w:pStyle w:val="Odsekzoznamu"/>
        <w:numPr>
          <w:ilvl w:val="0"/>
          <w:numId w:val="6"/>
        </w:numPr>
        <w:spacing w:after="0"/>
        <w:ind w:left="284" w:hanging="284"/>
        <w:textAlignment w:val="baseline"/>
        <w:rPr>
          <w:rFonts w:eastAsia="Times New Roman"/>
          <w:b/>
          <w:bCs/>
        </w:rPr>
      </w:pPr>
      <w:r w:rsidRPr="00F021FA">
        <w:rPr>
          <w:b/>
          <w:bCs/>
          <w:sz w:val="28"/>
          <w:szCs w:val="28"/>
        </w:rPr>
        <w:t xml:space="preserve">Regionálny systém inštitúcií poskytujúcich sociálne služby </w:t>
      </w:r>
    </w:p>
    <w:p w:rsidR="00F021FA" w:rsidRDefault="00F021FA" w:rsidP="00F70563">
      <w:pPr>
        <w:spacing w:after="0"/>
        <w:jc w:val="both"/>
        <w:rPr>
          <w:b/>
          <w:szCs w:val="18"/>
        </w:rPr>
      </w:pPr>
    </w:p>
    <w:p w:rsidR="00F021FA" w:rsidRPr="00BC7787" w:rsidRDefault="00F021FA" w:rsidP="00BC7787">
      <w:pPr>
        <w:spacing w:after="0"/>
        <w:jc w:val="both"/>
        <w:rPr>
          <w:b/>
          <w:szCs w:val="18"/>
        </w:rPr>
      </w:pPr>
      <w:r w:rsidRPr="00F021FA">
        <w:rPr>
          <w:b/>
          <w:szCs w:val="18"/>
        </w:rPr>
        <w:t xml:space="preserve">Charakteristika nosného projektu: </w:t>
      </w:r>
    </w:p>
    <w:p w:rsidR="00B51666" w:rsidRDefault="00F021FA" w:rsidP="00F70563">
      <w:pPr>
        <w:jc w:val="both"/>
        <w:rPr>
          <w:color w:val="000000"/>
        </w:rPr>
      </w:pPr>
      <w:r w:rsidRPr="00F021FA">
        <w:rPr>
          <w:color w:val="000000"/>
        </w:rPr>
        <w:t>Komplexný projekt budovania regionálneho systému saturácie dopytu po sociálnych službách na území TSK. Ide najmä o p</w:t>
      </w:r>
      <w:r>
        <w:rPr>
          <w:color w:val="000000"/>
        </w:rPr>
        <w:t>odporu</w:t>
      </w:r>
      <w:r w:rsidR="00B51666" w:rsidRPr="00F021FA">
        <w:rPr>
          <w:color w:val="000000"/>
        </w:rPr>
        <w:t xml:space="preserve"> </w:t>
      </w:r>
      <w:r w:rsidR="008010D5">
        <w:rPr>
          <w:color w:val="000000"/>
        </w:rPr>
        <w:t>zabezpečenia</w:t>
      </w:r>
      <w:r w:rsidR="008010D5" w:rsidRPr="008010D5">
        <w:rPr>
          <w:color w:val="000000"/>
        </w:rPr>
        <w:t xml:space="preserve"> rodinn</w:t>
      </w:r>
      <w:r w:rsidR="008010D5">
        <w:rPr>
          <w:color w:val="000000"/>
        </w:rPr>
        <w:t>ého</w:t>
      </w:r>
      <w:r w:rsidR="008010D5" w:rsidRPr="008010D5">
        <w:rPr>
          <w:color w:val="000000"/>
        </w:rPr>
        <w:t xml:space="preserve"> život</w:t>
      </w:r>
      <w:r w:rsidR="008010D5">
        <w:rPr>
          <w:color w:val="000000"/>
        </w:rPr>
        <w:t>a pre opustené detí</w:t>
      </w:r>
      <w:r w:rsidR="008010D5" w:rsidRPr="008010D5">
        <w:rPr>
          <w:color w:val="000000"/>
        </w:rPr>
        <w:t xml:space="preserve"> transformáciou detských domovov  na</w:t>
      </w:r>
      <w:r w:rsidR="008010D5">
        <w:rPr>
          <w:color w:val="000000"/>
        </w:rPr>
        <w:t xml:space="preserve"> zariadenia</w:t>
      </w:r>
      <w:r w:rsidR="008010D5" w:rsidRPr="008010D5">
        <w:rPr>
          <w:color w:val="000000"/>
        </w:rPr>
        <w:t xml:space="preserve"> pre pomoc rodine na </w:t>
      </w:r>
      <w:proofErr w:type="spellStart"/>
      <w:r w:rsidR="008010D5" w:rsidRPr="008010D5">
        <w:rPr>
          <w:color w:val="000000"/>
        </w:rPr>
        <w:t>komunitnej</w:t>
      </w:r>
      <w:proofErr w:type="spellEnd"/>
      <w:r w:rsidR="008010D5" w:rsidRPr="008010D5">
        <w:rPr>
          <w:color w:val="000000"/>
        </w:rPr>
        <w:t xml:space="preserve"> úrovni</w:t>
      </w:r>
      <w:r w:rsidR="008010D5">
        <w:rPr>
          <w:color w:val="000000"/>
        </w:rPr>
        <w:t xml:space="preserve"> </w:t>
      </w:r>
      <w:r w:rsidR="00B51666" w:rsidRPr="00F021FA">
        <w:rPr>
          <w:color w:val="000000"/>
        </w:rPr>
        <w:t>,</w:t>
      </w:r>
      <w:r>
        <w:rPr>
          <w:color w:val="000000"/>
        </w:rPr>
        <w:t xml:space="preserve"> p</w:t>
      </w:r>
      <w:r w:rsidR="00B51666" w:rsidRPr="00F021FA">
        <w:rPr>
          <w:color w:val="000000"/>
        </w:rPr>
        <w:t>odpo</w:t>
      </w:r>
      <w:r>
        <w:rPr>
          <w:color w:val="000000"/>
        </w:rPr>
        <w:t>ru</w:t>
      </w:r>
      <w:r w:rsidR="00B51666" w:rsidRPr="00F021FA">
        <w:rPr>
          <w:color w:val="000000"/>
        </w:rPr>
        <w:t xml:space="preserve"> sociálnych služieb komunitného charakteru</w:t>
      </w:r>
      <w:r>
        <w:rPr>
          <w:color w:val="000000"/>
        </w:rPr>
        <w:t xml:space="preserve">, </w:t>
      </w:r>
      <w:r w:rsidR="00B51666" w:rsidRPr="00F021FA">
        <w:rPr>
          <w:color w:val="000000"/>
        </w:rPr>
        <w:t xml:space="preserve">kompletizácia siete </w:t>
      </w:r>
      <w:r w:rsidR="006B372E" w:rsidRPr="006B372E">
        <w:rPr>
          <w:color w:val="000000"/>
        </w:rPr>
        <w:t>zariadeniami sociálnych služieb poskytujúcich ambulantné sociálne služby</w:t>
      </w:r>
      <w:r>
        <w:rPr>
          <w:color w:val="000000"/>
        </w:rPr>
        <w:t xml:space="preserve">, </w:t>
      </w:r>
      <w:r w:rsidR="00B51666" w:rsidRPr="00F021FA">
        <w:rPr>
          <w:color w:val="000000"/>
        </w:rPr>
        <w:t xml:space="preserve">budovanie zariadení </w:t>
      </w:r>
      <w:r w:rsidR="00037E80">
        <w:rPr>
          <w:color w:val="000000"/>
        </w:rPr>
        <w:t>núdzového</w:t>
      </w:r>
      <w:r w:rsidR="00037E80" w:rsidRPr="00F021FA">
        <w:rPr>
          <w:color w:val="000000"/>
        </w:rPr>
        <w:t xml:space="preserve"> </w:t>
      </w:r>
      <w:r w:rsidR="00B51666" w:rsidRPr="00F021FA">
        <w:rPr>
          <w:color w:val="000000"/>
        </w:rPr>
        <w:t>bývania pre osoby za</w:t>
      </w:r>
      <w:r>
        <w:rPr>
          <w:color w:val="000000"/>
        </w:rPr>
        <w:t>žívajúce násili</w:t>
      </w:r>
      <w:r w:rsidR="006B372E">
        <w:rPr>
          <w:color w:val="000000"/>
        </w:rPr>
        <w:t xml:space="preserve">e a </w:t>
      </w:r>
      <w:r w:rsidR="00B51666" w:rsidRPr="00F021FA">
        <w:rPr>
          <w:color w:val="000000"/>
        </w:rPr>
        <w:t xml:space="preserve">rozširovanie a stabilizácia kapacít </w:t>
      </w:r>
      <w:r w:rsidR="006B372E">
        <w:rPr>
          <w:color w:val="000000"/>
        </w:rPr>
        <w:t>terénnej sociálnej služby.</w:t>
      </w:r>
    </w:p>
    <w:p w:rsidR="004943A9" w:rsidRPr="00A25880" w:rsidRDefault="004943A9" w:rsidP="004943A9">
      <w:pPr>
        <w:spacing w:after="0"/>
        <w:jc w:val="both"/>
      </w:pPr>
      <w:r w:rsidRPr="00A25880">
        <w:t>Cieľom rozvoja v tejto oblasti je rozvoj terénnych, preventívnych, ambulantných, podporných služieb, ich sieťovaním, na</w:t>
      </w:r>
      <w:r>
        <w:t>d</w:t>
      </w:r>
      <w:r w:rsidRPr="00A25880">
        <w:t>väznosťou a kontinuitou z jednej formy, keď už nie je účinná na použitie inej formy</w:t>
      </w:r>
      <w:r>
        <w:t xml:space="preserve"> </w:t>
      </w:r>
      <w:r w:rsidRPr="00A25880">
        <w:t>s vyššou podporou a až nakoniec celoročná, pobytová forma.</w:t>
      </w:r>
      <w:r>
        <w:t xml:space="preserve"> Ďalšie nástroje:</w:t>
      </w:r>
    </w:p>
    <w:p w:rsidR="004943A9" w:rsidRPr="00A25880" w:rsidRDefault="004943A9" w:rsidP="00CC0111">
      <w:pPr>
        <w:pStyle w:val="Odsekzoznamu"/>
        <w:numPr>
          <w:ilvl w:val="0"/>
          <w:numId w:val="19"/>
        </w:numPr>
        <w:spacing w:after="0"/>
      </w:pPr>
      <w:r w:rsidRPr="00A25880">
        <w:t>Efektívnosť a zavádzanie moderných technológií do riešenia problematiky</w:t>
      </w:r>
    </w:p>
    <w:p w:rsidR="004943A9" w:rsidRPr="00A25880" w:rsidRDefault="004943A9" w:rsidP="00CC0111">
      <w:pPr>
        <w:pStyle w:val="Odsekzoznamu"/>
        <w:numPr>
          <w:ilvl w:val="0"/>
          <w:numId w:val="19"/>
        </w:numPr>
        <w:spacing w:after="0"/>
      </w:pPr>
      <w:r w:rsidRPr="00A25880">
        <w:t xml:space="preserve">vhodné spájanie </w:t>
      </w:r>
      <w:r w:rsidR="00037E80" w:rsidRPr="00A25880">
        <w:t>rôzn</w:t>
      </w:r>
      <w:r w:rsidR="00037E80">
        <w:t>ych</w:t>
      </w:r>
      <w:r w:rsidR="00037E80" w:rsidRPr="00A25880">
        <w:t xml:space="preserve"> druh</w:t>
      </w:r>
      <w:r w:rsidR="00037E80">
        <w:t>ov</w:t>
      </w:r>
      <w:r w:rsidR="00037E80" w:rsidRPr="00A25880">
        <w:t xml:space="preserve"> </w:t>
      </w:r>
      <w:r w:rsidRPr="00A25880">
        <w:t>služieb</w:t>
      </w:r>
    </w:p>
    <w:p w:rsidR="004943A9" w:rsidRDefault="004943A9" w:rsidP="00CC0111">
      <w:pPr>
        <w:pStyle w:val="Odsekzoznamu"/>
        <w:numPr>
          <w:ilvl w:val="0"/>
          <w:numId w:val="19"/>
        </w:numPr>
        <w:spacing w:after="0"/>
      </w:pPr>
      <w:r w:rsidRPr="00A25880">
        <w:t>Využívanie PARTNERSTIEV v zmysle zákona so samosprávou, neziskovým sektorom a pod. na riešenie konkrétnych problémov v konkrétnych miestach</w:t>
      </w:r>
    </w:p>
    <w:p w:rsidR="004943A9" w:rsidRPr="00A25880" w:rsidRDefault="004943A9" w:rsidP="00CC0111">
      <w:pPr>
        <w:pStyle w:val="Odsekzoznamu"/>
        <w:numPr>
          <w:ilvl w:val="0"/>
          <w:numId w:val="19"/>
        </w:numPr>
        <w:spacing w:after="0"/>
      </w:pPr>
      <w:r w:rsidRPr="00A25880">
        <w:t>Riešenie problému pri vzniku – ukončení špeciálnej školy, odchod z </w:t>
      </w:r>
      <w:proofErr w:type="spellStart"/>
      <w:r w:rsidRPr="00A25880">
        <w:t>det</w:t>
      </w:r>
      <w:proofErr w:type="spellEnd"/>
      <w:r w:rsidRPr="00A25880">
        <w:t>. domova, pri vzniku nepriaznivej sociálnej situácii, skôr ako dôjde k strate zamestnania, prerušení školy, prerušení liečby, strate bytu, podpisu nevýhodných pôžičiek.</w:t>
      </w:r>
    </w:p>
    <w:p w:rsidR="004943A9" w:rsidRPr="00A25880" w:rsidRDefault="004943A9" w:rsidP="004943A9">
      <w:pPr>
        <w:spacing w:after="0"/>
      </w:pPr>
    </w:p>
    <w:p w:rsidR="004943A9" w:rsidRPr="00A25880" w:rsidRDefault="004943A9" w:rsidP="004943A9">
      <w:pPr>
        <w:spacing w:after="0"/>
        <w:jc w:val="both"/>
      </w:pPr>
      <w:r>
        <w:t xml:space="preserve">Príkladom integrovaného riešenia problému je </w:t>
      </w:r>
      <w:r w:rsidRPr="00A25880">
        <w:t>budovanie a zavádzanie komplexných služieb, napr. zriadenie integrovaného, polyfunkčného objektu so širokou škálou služieb</w:t>
      </w:r>
      <w:r w:rsidR="00833275">
        <w:t xml:space="preserve"> </w:t>
      </w:r>
      <w:r w:rsidR="00833275" w:rsidRPr="001D7A2B">
        <w:t>pre všetky skupiny obyvateľstva</w:t>
      </w:r>
      <w:r w:rsidRPr="001D7A2B">
        <w:t>,</w:t>
      </w:r>
      <w:r w:rsidRPr="00A25880">
        <w:t xml:space="preserve">  napr. jedného objektu pre zariadenie podporovaného bývania, ,  </w:t>
      </w:r>
      <w:r w:rsidRPr="00064A93">
        <w:t xml:space="preserve">súčasne tam bude </w:t>
      </w:r>
      <w:proofErr w:type="spellStart"/>
      <w:r w:rsidRPr="00064A93">
        <w:t>komunitné</w:t>
      </w:r>
      <w:proofErr w:type="spellEnd"/>
      <w:r w:rsidRPr="00064A93">
        <w:t xml:space="preserve"> centrum, </w:t>
      </w:r>
      <w:r w:rsidRPr="00A25880">
        <w:t xml:space="preserve">(sociálnu službu v </w:t>
      </w:r>
      <w:proofErr w:type="spellStart"/>
      <w:r w:rsidRPr="00A25880">
        <w:t>komunitnom</w:t>
      </w:r>
      <w:proofErr w:type="spellEnd"/>
      <w:r w:rsidRPr="00A25880">
        <w:t xml:space="preserve"> centre možno poskytovať ambulantnou sociálnou službou aj terénnou formou sociálnej služby prostredníctvom terénneho programu),</w:t>
      </w:r>
      <w:r w:rsidRPr="00A25880">
        <w:rPr>
          <w:b/>
        </w:rPr>
        <w:t xml:space="preserve"> </w:t>
      </w:r>
      <w:r w:rsidRPr="00A25880">
        <w:t xml:space="preserve"> súčasťou budú aj krízové byty pre nepredvídateľné riešenie – krátkodobé,  nejaké ubytovanie aj dlhodobejšie, súčasťou môže byť aj denný stacionár. Všetko bude koordinované v rámci </w:t>
      </w:r>
      <w:r w:rsidR="008010D5" w:rsidRPr="00A25880">
        <w:t>klientskeho</w:t>
      </w:r>
      <w:r w:rsidRPr="00A25880">
        <w:t xml:space="preserve"> centra. </w:t>
      </w:r>
    </w:p>
    <w:p w:rsidR="004943A9" w:rsidRPr="00F021FA" w:rsidRDefault="004943A9" w:rsidP="00F70563">
      <w:pPr>
        <w:jc w:val="both"/>
        <w:rPr>
          <w:color w:val="000000"/>
        </w:rPr>
      </w:pPr>
    </w:p>
    <w:p w:rsidR="00F7452E" w:rsidRDefault="00F7452E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Komplementárny projektový balík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B</w:t>
      </w:r>
    </w:p>
    <w:p w:rsidR="00B51666" w:rsidRPr="00DE1FB4" w:rsidRDefault="00B51666" w:rsidP="00F70563">
      <w:pPr>
        <w:spacing w:after="0"/>
        <w:jc w:val="both"/>
        <w:textAlignment w:val="baseline"/>
        <w:rPr>
          <w:rFonts w:eastAsia="Times New Roman"/>
          <w:b/>
          <w:bCs/>
        </w:rPr>
      </w:pPr>
    </w:p>
    <w:p w:rsidR="00F7452E" w:rsidRPr="00D31B65" w:rsidRDefault="00F7452E" w:rsidP="00D31B65">
      <w:pPr>
        <w:spacing w:after="0"/>
        <w:ind w:firstLine="708"/>
        <w:jc w:val="both"/>
        <w:textAlignment w:val="baseline"/>
        <w:rPr>
          <w:b/>
          <w:szCs w:val="20"/>
        </w:rPr>
      </w:pPr>
      <w:r w:rsidRPr="00F7452E">
        <w:rPr>
          <w:b/>
          <w:szCs w:val="20"/>
        </w:rPr>
        <w:lastRenderedPageBreak/>
        <w:t>B</w:t>
      </w:r>
      <w:r w:rsidR="009D4702">
        <w:rPr>
          <w:b/>
          <w:szCs w:val="20"/>
        </w:rPr>
        <w:t>.</w:t>
      </w:r>
      <w:r w:rsidRPr="00F7452E">
        <w:rPr>
          <w:b/>
          <w:szCs w:val="20"/>
        </w:rPr>
        <w:t>1</w:t>
      </w:r>
      <w:r>
        <w:rPr>
          <w:b/>
          <w:szCs w:val="20"/>
        </w:rPr>
        <w:t>.</w:t>
      </w:r>
      <w:r w:rsidR="00D31B65">
        <w:rPr>
          <w:b/>
          <w:szCs w:val="20"/>
        </w:rPr>
        <w:tab/>
      </w:r>
      <w:r w:rsidR="00B51666" w:rsidRPr="00F7452E">
        <w:rPr>
          <w:b/>
          <w:szCs w:val="20"/>
        </w:rPr>
        <w:t>Podporný systém pre pracovníkov v zdravotníckych a sociálnych službách</w:t>
      </w:r>
    </w:p>
    <w:p w:rsidR="00C55AC5" w:rsidRPr="000531AC" w:rsidRDefault="00C55AC5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F7452E" w:rsidRDefault="00F7452E" w:rsidP="006B372E">
      <w:pPr>
        <w:spacing w:after="0"/>
        <w:ind w:left="708"/>
        <w:jc w:val="both"/>
        <w:textAlignment w:val="baseline"/>
        <w:rPr>
          <w:rFonts w:eastAsia="Times New Roman"/>
          <w:bCs/>
        </w:rPr>
      </w:pPr>
      <w:r>
        <w:rPr>
          <w:rFonts w:eastAsia="Times New Roman"/>
          <w:bCs/>
        </w:rPr>
        <w:t>Budovanie podporného systému stabilizácie</w:t>
      </w:r>
      <w:r w:rsidR="00B51666" w:rsidRPr="00F7452E">
        <w:rPr>
          <w:rFonts w:eastAsia="Times New Roman"/>
          <w:bCs/>
        </w:rPr>
        <w:t xml:space="preserve"> existujúcich a zatraktívnenie práce pre nových pracovníkov: investície do zariadení a prístrojov pre</w:t>
      </w:r>
      <w:r w:rsidR="009D389A">
        <w:rPr>
          <w:rFonts w:eastAsia="Times New Roman"/>
          <w:bCs/>
        </w:rPr>
        <w:t xml:space="preserve"> moderné poskytovanie služieb,</w:t>
      </w:r>
      <w:r w:rsidR="00B51666" w:rsidRPr="00F7452E">
        <w:rPr>
          <w:rFonts w:eastAsia="Times New Roman"/>
          <w:bCs/>
        </w:rPr>
        <w:t>, poskytnutie bývania,</w:t>
      </w:r>
      <w:r w:rsidR="009D389A" w:rsidRPr="009D389A">
        <w:t xml:space="preserve"> </w:t>
      </w:r>
      <w:r w:rsidR="009D389A">
        <w:rPr>
          <w:rFonts w:eastAsia="Times New Roman"/>
          <w:bCs/>
        </w:rPr>
        <w:t>p</w:t>
      </w:r>
      <w:r w:rsidR="009D389A" w:rsidRPr="009D389A">
        <w:rPr>
          <w:rFonts w:eastAsia="Times New Roman"/>
          <w:bCs/>
        </w:rPr>
        <w:t>odpora vzdelávania a špecializácie ošetrujúceho a zdravotníckeho personálu</w:t>
      </w:r>
      <w:r w:rsidR="009D389A">
        <w:rPr>
          <w:rFonts w:eastAsia="Times New Roman"/>
          <w:bCs/>
        </w:rPr>
        <w:t xml:space="preserve">, </w:t>
      </w:r>
      <w:r w:rsidR="00B51666" w:rsidRPr="00F7452E">
        <w:rPr>
          <w:rFonts w:eastAsia="Times New Roman"/>
          <w:bCs/>
        </w:rPr>
        <w:t xml:space="preserve"> iné výhody</w:t>
      </w:r>
      <w:r>
        <w:rPr>
          <w:rFonts w:eastAsia="Times New Roman"/>
          <w:bCs/>
        </w:rPr>
        <w:t>.</w:t>
      </w:r>
      <w:r w:rsidR="009D389A">
        <w:rPr>
          <w:rFonts w:eastAsia="Times New Roman"/>
          <w:bCs/>
        </w:rPr>
        <w:t xml:space="preserve"> </w:t>
      </w:r>
    </w:p>
    <w:p w:rsidR="00F7452E" w:rsidRPr="00F7452E" w:rsidRDefault="00F7452E" w:rsidP="00F70563">
      <w:pPr>
        <w:spacing w:after="0"/>
        <w:jc w:val="both"/>
        <w:textAlignment w:val="baseline"/>
        <w:rPr>
          <w:rFonts w:eastAsia="Times New Roman"/>
          <w:bCs/>
        </w:rPr>
      </w:pPr>
    </w:p>
    <w:p w:rsidR="00565A10" w:rsidRPr="00D31B65" w:rsidRDefault="00F7452E" w:rsidP="00D31B65">
      <w:pPr>
        <w:spacing w:after="0"/>
        <w:ind w:left="708"/>
        <w:jc w:val="both"/>
        <w:textAlignment w:val="baseline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B</w:t>
      </w:r>
      <w:r w:rsidR="009D4702">
        <w:rPr>
          <w:rFonts w:eastAsia="Times New Roman"/>
          <w:b/>
          <w:bCs/>
        </w:rPr>
        <w:t>.</w:t>
      </w:r>
      <w:r>
        <w:rPr>
          <w:rFonts w:eastAsia="Times New Roman"/>
          <w:b/>
          <w:bCs/>
        </w:rPr>
        <w:t>2.</w:t>
      </w:r>
      <w:r w:rsidR="00FE18EE">
        <w:rPr>
          <w:rFonts w:eastAsia="Times New Roman"/>
          <w:b/>
          <w:bCs/>
        </w:rPr>
        <w:tab/>
      </w:r>
      <w:r w:rsidR="00565A10">
        <w:rPr>
          <w:rFonts w:eastAsia="Times New Roman"/>
          <w:b/>
          <w:bCs/>
        </w:rPr>
        <w:t>Modernizácia</w:t>
      </w:r>
      <w:r w:rsidR="00B51666" w:rsidRPr="00565A10">
        <w:rPr>
          <w:rFonts w:eastAsia="Times New Roman"/>
          <w:b/>
          <w:bCs/>
        </w:rPr>
        <w:t xml:space="preserve"> existujúcich zariadení sociálnych služieb</w:t>
      </w:r>
      <w:r w:rsidR="00565A10">
        <w:rPr>
          <w:rFonts w:eastAsia="Times New Roman"/>
          <w:b/>
          <w:bCs/>
        </w:rPr>
        <w:t xml:space="preserve"> vrátane aplikácií smart prvkov</w:t>
      </w:r>
    </w:p>
    <w:p w:rsidR="00C55AC5" w:rsidRPr="000531AC" w:rsidRDefault="00C55AC5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565A10" w:rsidRDefault="00565A10" w:rsidP="00F70563">
      <w:pPr>
        <w:spacing w:after="0"/>
        <w:ind w:left="708"/>
        <w:jc w:val="both"/>
        <w:textAlignment w:val="baseline"/>
        <w:rPr>
          <w:rFonts w:eastAsia="Times New Roman"/>
          <w:bCs/>
        </w:rPr>
      </w:pPr>
      <w:r>
        <w:rPr>
          <w:rFonts w:eastAsia="Times New Roman"/>
          <w:bCs/>
        </w:rPr>
        <w:t xml:space="preserve">Modernizácia a obnova technického a materiálneho vybavenia existujúcich zariadení poskytujúcich sociálne služby na území TSK. Inštalácia smart technológií a zariadení pre skvalitňovanie a zefektívňovanie poskytovaných služieb najmä s podporou stabilizácie </w:t>
      </w:r>
      <w:r w:rsidR="001D7A2B">
        <w:t xml:space="preserve">osôb odkázaných na pomoc iných fyzických osôb </w:t>
      </w:r>
      <w:r>
        <w:rPr>
          <w:rFonts w:eastAsia="Times New Roman"/>
          <w:bCs/>
        </w:rPr>
        <w:t xml:space="preserve"> v domácom prostredí.  </w:t>
      </w:r>
    </w:p>
    <w:p w:rsidR="00565A10" w:rsidRPr="00F7452E" w:rsidRDefault="00565A10" w:rsidP="00F70563">
      <w:pPr>
        <w:spacing w:after="0"/>
        <w:jc w:val="both"/>
        <w:textAlignment w:val="baseline"/>
        <w:rPr>
          <w:rFonts w:eastAsia="Times New Roman"/>
          <w:bCs/>
        </w:rPr>
      </w:pPr>
    </w:p>
    <w:p w:rsidR="00565A10" w:rsidRDefault="00565A10" w:rsidP="00F70563">
      <w:pPr>
        <w:spacing w:after="0"/>
        <w:ind w:left="708"/>
        <w:jc w:val="both"/>
        <w:textAlignment w:val="baseline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B</w:t>
      </w:r>
      <w:r w:rsidR="009D4702">
        <w:rPr>
          <w:rFonts w:eastAsia="Times New Roman"/>
          <w:b/>
          <w:bCs/>
        </w:rPr>
        <w:t>.</w:t>
      </w:r>
      <w:r w:rsidR="00FE18EE">
        <w:rPr>
          <w:rFonts w:eastAsia="Times New Roman"/>
          <w:b/>
          <w:bCs/>
        </w:rPr>
        <w:t>3.</w:t>
      </w:r>
      <w:r w:rsidR="00FE18EE">
        <w:rPr>
          <w:rFonts w:eastAsia="Times New Roman"/>
          <w:b/>
          <w:bCs/>
        </w:rPr>
        <w:tab/>
      </w:r>
      <w:r w:rsidR="00B51666" w:rsidRPr="00565A10">
        <w:rPr>
          <w:rFonts w:eastAsia="Times New Roman"/>
          <w:b/>
          <w:bCs/>
        </w:rPr>
        <w:t>Opatrenia energetickej efektivity a využívane OZE pre budovy sociálnych služieb</w:t>
      </w:r>
    </w:p>
    <w:p w:rsidR="00C55AC5" w:rsidRPr="000531AC" w:rsidRDefault="00C55AC5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565A10" w:rsidRPr="00565A10" w:rsidRDefault="00565A10" w:rsidP="003E3B5F">
      <w:pPr>
        <w:spacing w:after="0"/>
        <w:ind w:left="709" w:hanging="1"/>
        <w:jc w:val="both"/>
        <w:textAlignment w:val="baseline"/>
        <w:rPr>
          <w:rFonts w:eastAsia="Times New Roman"/>
          <w:bCs/>
        </w:rPr>
      </w:pPr>
      <w:r>
        <w:rPr>
          <w:rFonts w:eastAsia="Times New Roman"/>
          <w:bCs/>
        </w:rPr>
        <w:t>Komplexná a hĺbková obnova budov, kde sa poskytujú sociálne služby na území TSK</w:t>
      </w:r>
      <w:r w:rsidR="009D389A">
        <w:rPr>
          <w:rFonts w:eastAsia="Times New Roman"/>
          <w:bCs/>
        </w:rPr>
        <w:t xml:space="preserve"> vrátane zavádzania OZE, SMART prvkov riadenia spotreby energie a i.</w:t>
      </w:r>
      <w:r>
        <w:rPr>
          <w:rFonts w:eastAsia="Times New Roman"/>
          <w:bCs/>
        </w:rPr>
        <w:t>.</w:t>
      </w:r>
    </w:p>
    <w:p w:rsidR="00B51666" w:rsidRPr="00565A10" w:rsidRDefault="00B51666" w:rsidP="00F70563">
      <w:pPr>
        <w:spacing w:after="0"/>
        <w:jc w:val="both"/>
        <w:textAlignment w:val="baseline"/>
        <w:rPr>
          <w:rFonts w:eastAsia="Times New Roman"/>
          <w:bCs/>
        </w:rPr>
      </w:pPr>
      <w:r w:rsidRPr="00565A10">
        <w:rPr>
          <w:rFonts w:eastAsia="Times New Roman"/>
          <w:bCs/>
        </w:rPr>
        <w:t xml:space="preserve"> </w:t>
      </w:r>
    </w:p>
    <w:p w:rsidR="00565A10" w:rsidRDefault="00565A10" w:rsidP="00F70563">
      <w:pPr>
        <w:spacing w:after="0"/>
        <w:ind w:firstLine="708"/>
        <w:jc w:val="both"/>
        <w:textAlignment w:val="baseline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B</w:t>
      </w:r>
      <w:r w:rsidR="009D4702">
        <w:rPr>
          <w:rFonts w:eastAsia="Times New Roman"/>
          <w:b/>
          <w:bCs/>
        </w:rPr>
        <w:t>.</w:t>
      </w:r>
      <w:r w:rsidR="00FE18EE">
        <w:rPr>
          <w:rFonts w:eastAsia="Times New Roman"/>
          <w:b/>
          <w:bCs/>
        </w:rPr>
        <w:t>4.</w:t>
      </w:r>
      <w:r w:rsidR="00FE18EE">
        <w:rPr>
          <w:rFonts w:eastAsia="Times New Roman"/>
          <w:b/>
          <w:bCs/>
        </w:rPr>
        <w:tab/>
      </w:r>
      <w:r w:rsidR="00B51666" w:rsidRPr="00565A10">
        <w:rPr>
          <w:rFonts w:eastAsia="Times New Roman"/>
          <w:b/>
          <w:bCs/>
        </w:rPr>
        <w:t xml:space="preserve">Vytvorenie </w:t>
      </w:r>
      <w:r>
        <w:rPr>
          <w:rFonts w:eastAsia="Times New Roman"/>
          <w:b/>
          <w:bCs/>
        </w:rPr>
        <w:t>platformy</w:t>
      </w:r>
      <w:r w:rsidR="00B51666" w:rsidRPr="00565A10">
        <w:rPr>
          <w:rFonts w:eastAsia="Times New Roman"/>
          <w:b/>
          <w:bCs/>
        </w:rPr>
        <w:t xml:space="preserve"> poskytovaných sociál</w:t>
      </w:r>
      <w:r>
        <w:rPr>
          <w:rFonts w:eastAsia="Times New Roman"/>
          <w:b/>
          <w:bCs/>
        </w:rPr>
        <w:t xml:space="preserve">nych služieb a zariadení </w:t>
      </w:r>
      <w:r w:rsidR="006B372E">
        <w:rPr>
          <w:rFonts w:eastAsia="Times New Roman"/>
          <w:b/>
          <w:bCs/>
        </w:rPr>
        <w:t xml:space="preserve">na území </w:t>
      </w:r>
      <w:r>
        <w:rPr>
          <w:rFonts w:eastAsia="Times New Roman"/>
          <w:b/>
          <w:bCs/>
        </w:rPr>
        <w:t>kraja</w:t>
      </w:r>
    </w:p>
    <w:p w:rsidR="00565A10" w:rsidRPr="00C55AC5" w:rsidRDefault="00C55AC5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B51666" w:rsidRPr="00565A10" w:rsidRDefault="00565A10" w:rsidP="00F70563">
      <w:pPr>
        <w:spacing w:after="0"/>
        <w:ind w:left="708"/>
        <w:jc w:val="both"/>
        <w:textAlignment w:val="baseline"/>
        <w:rPr>
          <w:rFonts w:eastAsia="Times New Roman"/>
          <w:bCs/>
        </w:rPr>
      </w:pPr>
      <w:r>
        <w:rPr>
          <w:rFonts w:eastAsia="Times New Roman"/>
          <w:bCs/>
        </w:rPr>
        <w:t xml:space="preserve">Budovanie platformy pre zdieľanie informácií medzi poskytovateľmi a užívateľmi, </w:t>
      </w:r>
      <w:r w:rsidR="00B51666" w:rsidRPr="00565A10">
        <w:rPr>
          <w:rFonts w:eastAsia="Times New Roman"/>
          <w:bCs/>
        </w:rPr>
        <w:t xml:space="preserve">ktorý je dostupný pre každého obyvateľa a v prípade potreby sa dozvie, kde sú aké </w:t>
      </w:r>
      <w:r>
        <w:rPr>
          <w:rFonts w:eastAsia="Times New Roman"/>
          <w:bCs/>
        </w:rPr>
        <w:t>sociálne služby poskytované a aké sú kapacitné podmienky</w:t>
      </w:r>
      <w:r w:rsidR="006B372E">
        <w:rPr>
          <w:rFonts w:eastAsia="Times New Roman"/>
          <w:bCs/>
        </w:rPr>
        <w:t>.</w:t>
      </w:r>
    </w:p>
    <w:p w:rsidR="00B51666" w:rsidRPr="00DE1FB4" w:rsidRDefault="00B51666" w:rsidP="00F70563">
      <w:pPr>
        <w:spacing w:after="0"/>
        <w:jc w:val="both"/>
        <w:textAlignment w:val="baseline"/>
        <w:rPr>
          <w:rFonts w:eastAsia="Times New Roman"/>
          <w:b/>
          <w:bCs/>
        </w:rPr>
      </w:pPr>
    </w:p>
    <w:p w:rsidR="009D4702" w:rsidRPr="009D4702" w:rsidRDefault="00FE18EE" w:rsidP="00F70563">
      <w:pPr>
        <w:spacing w:after="0"/>
        <w:ind w:firstLine="708"/>
        <w:jc w:val="both"/>
        <w:textAlignment w:val="baseline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B.5.</w:t>
      </w:r>
      <w:r>
        <w:rPr>
          <w:rFonts w:eastAsia="Times New Roman"/>
          <w:b/>
          <w:bCs/>
        </w:rPr>
        <w:tab/>
      </w:r>
      <w:r w:rsidR="009D4702">
        <w:rPr>
          <w:rFonts w:eastAsia="Times New Roman"/>
          <w:b/>
          <w:bCs/>
        </w:rPr>
        <w:t>Inklúzia</w:t>
      </w:r>
      <w:r w:rsidR="009D4702" w:rsidRPr="009D4702">
        <w:rPr>
          <w:rFonts w:eastAsia="Times New Roman"/>
          <w:b/>
          <w:bCs/>
        </w:rPr>
        <w:t xml:space="preserve"> znevýhodnených </w:t>
      </w:r>
      <w:r w:rsidR="009D4702">
        <w:rPr>
          <w:rFonts w:eastAsia="Times New Roman"/>
          <w:b/>
          <w:bCs/>
        </w:rPr>
        <w:t xml:space="preserve">skupín prostredníctvom smart riešení </w:t>
      </w:r>
    </w:p>
    <w:p w:rsidR="009D4702" w:rsidRPr="00D31B65" w:rsidRDefault="009D4702" w:rsidP="00D31B65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9D4702" w:rsidRDefault="009D4702" w:rsidP="00F70563">
      <w:pPr>
        <w:spacing w:after="0"/>
        <w:ind w:left="708"/>
        <w:jc w:val="both"/>
        <w:textAlignment w:val="baseline"/>
        <w:rPr>
          <w:rFonts w:eastAsia="Times New Roman"/>
          <w:bCs/>
        </w:rPr>
      </w:pPr>
      <w:r w:rsidRPr="009D4702">
        <w:rPr>
          <w:rFonts w:eastAsia="Times New Roman"/>
          <w:bCs/>
        </w:rPr>
        <w:t xml:space="preserve">Podpora využívania asistenčných technológií s cieľom inklúzie znevýhodnených skupín, ako nástrojov pre podporu asistovaného života a </w:t>
      </w:r>
      <w:proofErr w:type="spellStart"/>
      <w:r w:rsidRPr="009D4702">
        <w:rPr>
          <w:rFonts w:eastAsia="Times New Roman"/>
          <w:bCs/>
        </w:rPr>
        <w:t>telemedicíny</w:t>
      </w:r>
      <w:proofErr w:type="spellEnd"/>
      <w:r w:rsidRPr="009D4702">
        <w:rPr>
          <w:rFonts w:eastAsia="Times New Roman"/>
          <w:bCs/>
        </w:rPr>
        <w:t xml:space="preserve">.  Aplikácia nástrojov na </w:t>
      </w:r>
      <w:r w:rsidR="008010D5" w:rsidRPr="009D4702">
        <w:rPr>
          <w:rFonts w:eastAsia="Times New Roman"/>
          <w:bCs/>
        </w:rPr>
        <w:t>monitorovan</w:t>
      </w:r>
      <w:r w:rsidR="008010D5">
        <w:rPr>
          <w:rFonts w:eastAsia="Times New Roman"/>
          <w:bCs/>
        </w:rPr>
        <w:t>ie</w:t>
      </w:r>
      <w:r w:rsidR="008010D5" w:rsidRPr="009D4702">
        <w:rPr>
          <w:rFonts w:eastAsia="Times New Roman"/>
          <w:bCs/>
        </w:rPr>
        <w:t xml:space="preserve"> </w:t>
      </w:r>
      <w:r w:rsidRPr="009D4702">
        <w:rPr>
          <w:rFonts w:eastAsia="Times New Roman"/>
          <w:bCs/>
        </w:rPr>
        <w:t>domáceho prostredia a pohybu monitorovanej osoby formou detekcie pomocou relevantných senzorov ale aj monitorovania osoby mimo domáceho prostredia</w:t>
      </w:r>
      <w:r w:rsidR="008010D5">
        <w:rPr>
          <w:rFonts w:eastAsia="Times New Roman"/>
          <w:bCs/>
        </w:rPr>
        <w:t xml:space="preserve"> s cieľom</w:t>
      </w:r>
      <w:r>
        <w:rPr>
          <w:rFonts w:eastAsia="Times New Roman"/>
          <w:bCs/>
        </w:rPr>
        <w:t xml:space="preserve"> stabilizovať klienta</w:t>
      </w:r>
      <w:r w:rsidR="008010D5">
        <w:rPr>
          <w:rFonts w:eastAsia="Times New Roman"/>
          <w:bCs/>
        </w:rPr>
        <w:t xml:space="preserve"> pre zotrvanie</w:t>
      </w:r>
      <w:r>
        <w:rPr>
          <w:rFonts w:eastAsia="Times New Roman"/>
          <w:bCs/>
        </w:rPr>
        <w:t xml:space="preserve"> v domácom prostredí</w:t>
      </w:r>
      <w:r w:rsidR="008010D5">
        <w:rPr>
          <w:rFonts w:eastAsia="Times New Roman"/>
          <w:bCs/>
        </w:rPr>
        <w:t>.</w:t>
      </w:r>
    </w:p>
    <w:p w:rsidR="009D389A" w:rsidRDefault="009D389A" w:rsidP="00F70563">
      <w:pPr>
        <w:spacing w:after="0"/>
        <w:ind w:left="708"/>
        <w:jc w:val="both"/>
        <w:textAlignment w:val="baseline"/>
        <w:rPr>
          <w:rFonts w:eastAsia="Times New Roman"/>
          <w:bCs/>
        </w:rPr>
      </w:pPr>
    </w:p>
    <w:p w:rsidR="009D389A" w:rsidRDefault="009D389A" w:rsidP="00F70563">
      <w:pPr>
        <w:spacing w:after="0"/>
        <w:ind w:left="708"/>
        <w:jc w:val="both"/>
        <w:textAlignment w:val="baseline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B.6 Rozširovanie spektra sociálnych služieb v TSK</w:t>
      </w:r>
    </w:p>
    <w:p w:rsidR="009D389A" w:rsidRPr="009D389A" w:rsidRDefault="009D389A" w:rsidP="00F70563">
      <w:pPr>
        <w:spacing w:after="0"/>
        <w:ind w:left="708"/>
        <w:jc w:val="both"/>
        <w:textAlignment w:val="baseline"/>
        <w:rPr>
          <w:rFonts w:eastAsia="Times New Roman"/>
          <w:bCs/>
        </w:rPr>
      </w:pPr>
      <w:r>
        <w:rPr>
          <w:rFonts w:eastAsia="Times New Roman"/>
          <w:bCs/>
        </w:rPr>
        <w:t>Z</w:t>
      </w:r>
      <w:r w:rsidRPr="009D389A">
        <w:rPr>
          <w:rFonts w:eastAsia="Times New Roman"/>
          <w:bCs/>
        </w:rPr>
        <w:t>avádzanie nových služieb sociálnej starostlivosti, vrátane služieb pre ohrozené skupiny (týrané ženy, sociálne vylúčení občania</w:t>
      </w:r>
      <w:r>
        <w:rPr>
          <w:rFonts w:eastAsia="Times New Roman"/>
          <w:bCs/>
        </w:rPr>
        <w:t>), monitoring potrieb v sociálnej oblasti, prispôsobenie služieb potrebám konkrétneho územia na úrovni SPR/sídla.</w:t>
      </w:r>
    </w:p>
    <w:p w:rsidR="00B51666" w:rsidRPr="00DE1FB4" w:rsidRDefault="00B51666" w:rsidP="00F70563">
      <w:pPr>
        <w:rPr>
          <w:highlight w:val="lightGray"/>
        </w:rPr>
      </w:pPr>
    </w:p>
    <w:p w:rsidR="00FE18EE" w:rsidRDefault="00FE18EE">
      <w:pPr>
        <w:rPr>
          <w:rFonts w:ascii="Cambria" w:eastAsia="Times New Roman" w:hAnsi="Cambria" w:cs="Times New Roman"/>
          <w:b/>
          <w:bCs/>
          <w:sz w:val="28"/>
          <w:szCs w:val="26"/>
          <w:highlight w:val="lightGray"/>
          <w:lang w:eastAsia="sk-SK"/>
        </w:rPr>
      </w:pPr>
      <w:r>
        <w:rPr>
          <w:highlight w:val="lightGray"/>
        </w:rPr>
        <w:br w:type="page"/>
      </w:r>
    </w:p>
    <w:p w:rsidR="00BA0CF9" w:rsidRPr="00DE1FB4" w:rsidRDefault="00FE18EE" w:rsidP="00FE18EE">
      <w:pPr>
        <w:pStyle w:val="Nadpis2"/>
      </w:pPr>
      <w:bookmarkStart w:id="22" w:name="_Toc62050012"/>
      <w:r>
        <w:rPr>
          <w:highlight w:val="lightGray"/>
        </w:rPr>
        <w:lastRenderedPageBreak/>
        <w:t>IÚ</w:t>
      </w:r>
      <w:r w:rsidR="006B372E">
        <w:rPr>
          <w:highlight w:val="lightGray"/>
        </w:rPr>
        <w:t>I 5</w:t>
      </w:r>
      <w:r>
        <w:rPr>
          <w:highlight w:val="lightGray"/>
        </w:rPr>
        <w:t>:</w:t>
      </w:r>
      <w:r w:rsidR="00BA0CF9" w:rsidRPr="00DE1FB4">
        <w:rPr>
          <w:highlight w:val="lightGray"/>
        </w:rPr>
        <w:t xml:space="preserve"> </w:t>
      </w:r>
      <w:r w:rsidR="00DE42B6" w:rsidRPr="00DE1FB4">
        <w:rPr>
          <w:highlight w:val="lightGray"/>
        </w:rPr>
        <w:t>Inovatívny</w:t>
      </w:r>
      <w:r w:rsidR="00BA0CF9" w:rsidRPr="00DE1FB4">
        <w:rPr>
          <w:highlight w:val="lightGray"/>
        </w:rPr>
        <w:t xml:space="preserve"> výchovný a vzdelávací  systém a podpora talentu a zdravého životného štýlu</w:t>
      </w:r>
      <w:bookmarkEnd w:id="22"/>
    </w:p>
    <w:p w:rsidR="00DE42B6" w:rsidRDefault="00DE42B6" w:rsidP="00F70563">
      <w:pPr>
        <w:pStyle w:val="Odsekzoznamu"/>
        <w:spacing w:after="0"/>
        <w:ind w:left="786"/>
        <w:jc w:val="both"/>
        <w:rPr>
          <w:rFonts w:cstheme="minorHAnsi"/>
          <w:b/>
          <w:sz w:val="28"/>
          <w:szCs w:val="18"/>
          <w:u w:val="single"/>
        </w:rPr>
      </w:pPr>
    </w:p>
    <w:p w:rsidR="00DE42B6" w:rsidRPr="00DE1FB4" w:rsidRDefault="00DE42B6" w:rsidP="00FE18EE">
      <w:pPr>
        <w:pStyle w:val="Nadpis3"/>
        <w:ind w:firstLine="360"/>
      </w:pPr>
      <w:bookmarkStart w:id="23" w:name="_Toc59465520"/>
      <w:bookmarkStart w:id="24" w:name="_Toc62050013"/>
      <w:r>
        <w:t>Kľúčové projekty IÚI 5</w:t>
      </w:r>
      <w:r w:rsidRPr="00DE1FB4">
        <w:t>:</w:t>
      </w:r>
      <w:bookmarkEnd w:id="23"/>
      <w:bookmarkEnd w:id="24"/>
    </w:p>
    <w:p w:rsidR="00DE42B6" w:rsidRDefault="00DE42B6" w:rsidP="00F70563">
      <w:pPr>
        <w:pStyle w:val="Odsekzoznamu"/>
        <w:spacing w:after="0"/>
        <w:ind w:left="786"/>
        <w:jc w:val="both"/>
        <w:rPr>
          <w:rFonts w:cstheme="minorHAnsi"/>
          <w:b/>
          <w:sz w:val="28"/>
          <w:szCs w:val="18"/>
          <w:u w:val="single"/>
        </w:rPr>
      </w:pPr>
    </w:p>
    <w:p w:rsidR="00BA0CF9" w:rsidRPr="00DE1FB4" w:rsidRDefault="00BA0CF9" w:rsidP="00CC0111">
      <w:pPr>
        <w:pStyle w:val="Odsekzoznamu"/>
        <w:numPr>
          <w:ilvl w:val="0"/>
          <w:numId w:val="7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DE1FB4">
        <w:rPr>
          <w:rFonts w:cstheme="minorHAnsi"/>
          <w:b/>
          <w:sz w:val="28"/>
          <w:szCs w:val="18"/>
          <w:u w:val="single"/>
        </w:rPr>
        <w:t xml:space="preserve">Inovatívny výchovný a vzdelávací systém, podpora talentu a získavania nových zručností </w:t>
      </w:r>
    </w:p>
    <w:p w:rsidR="00DE42B6" w:rsidRDefault="00DE42B6" w:rsidP="00F70563">
      <w:pPr>
        <w:pStyle w:val="Odsekzoznamu"/>
        <w:spacing w:after="0"/>
        <w:ind w:left="360"/>
        <w:jc w:val="both"/>
        <w:rPr>
          <w:b/>
          <w:szCs w:val="18"/>
        </w:rPr>
      </w:pPr>
    </w:p>
    <w:p w:rsidR="00BA0CF9" w:rsidRPr="00C55AC5" w:rsidRDefault="00DE42B6" w:rsidP="00F70563">
      <w:pPr>
        <w:spacing w:after="0"/>
        <w:jc w:val="both"/>
        <w:rPr>
          <w:b/>
          <w:szCs w:val="18"/>
        </w:rPr>
      </w:pPr>
      <w:r w:rsidRPr="00C55AC5">
        <w:rPr>
          <w:b/>
          <w:szCs w:val="18"/>
        </w:rPr>
        <w:t xml:space="preserve">Charakteristika nosného projektu: </w:t>
      </w:r>
    </w:p>
    <w:p w:rsidR="003309C8" w:rsidRDefault="003309C8" w:rsidP="00F70563">
      <w:pPr>
        <w:spacing w:after="0"/>
        <w:jc w:val="both"/>
        <w:rPr>
          <w:rFonts w:cstheme="minorHAnsi"/>
          <w:b/>
          <w:szCs w:val="18"/>
        </w:rPr>
      </w:pPr>
      <w:r w:rsidRPr="003309C8">
        <w:rPr>
          <w:rFonts w:cstheme="minorHAnsi"/>
          <w:b/>
          <w:szCs w:val="18"/>
        </w:rPr>
        <w:t>Modernizácia vzdelávacie</w:t>
      </w:r>
      <w:r>
        <w:rPr>
          <w:rFonts w:cstheme="minorHAnsi"/>
          <w:b/>
          <w:szCs w:val="18"/>
        </w:rPr>
        <w:t>ho</w:t>
      </w:r>
      <w:r w:rsidRPr="003309C8">
        <w:rPr>
          <w:rFonts w:cstheme="minorHAnsi"/>
          <w:b/>
          <w:szCs w:val="18"/>
        </w:rPr>
        <w:t xml:space="preserve"> procesu na inovatívny výchovno-vzdelávací systém </w:t>
      </w:r>
      <w:r>
        <w:rPr>
          <w:rFonts w:cstheme="minorHAnsi"/>
          <w:b/>
          <w:szCs w:val="18"/>
        </w:rPr>
        <w:t>a modernizácia</w:t>
      </w:r>
      <w:r w:rsidRPr="003309C8">
        <w:rPr>
          <w:rFonts w:cstheme="minorHAnsi"/>
          <w:b/>
          <w:szCs w:val="18"/>
        </w:rPr>
        <w:t xml:space="preserve"> technického vybavenia škôl, ich budov a súvisiacej infraštruktúry.</w:t>
      </w:r>
      <w:r>
        <w:rPr>
          <w:rFonts w:cstheme="minorHAnsi"/>
          <w:b/>
          <w:szCs w:val="18"/>
        </w:rPr>
        <w:t xml:space="preserve"> Podpora iných foriem vzdelávania (</w:t>
      </w:r>
      <w:proofErr w:type="spellStart"/>
      <w:r>
        <w:rPr>
          <w:rFonts w:cstheme="minorHAnsi"/>
          <w:b/>
          <w:szCs w:val="18"/>
        </w:rPr>
        <w:t>komunitného</w:t>
      </w:r>
      <w:proofErr w:type="spellEnd"/>
      <w:r>
        <w:rPr>
          <w:rFonts w:cstheme="minorHAnsi"/>
          <w:b/>
          <w:szCs w:val="18"/>
        </w:rPr>
        <w:t xml:space="preserve"> charakteru). Zabezpečenie </w:t>
      </w:r>
      <w:proofErr w:type="spellStart"/>
      <w:r>
        <w:rPr>
          <w:rFonts w:cstheme="minorHAnsi"/>
          <w:b/>
          <w:szCs w:val="18"/>
        </w:rPr>
        <w:t>inkluzívneho</w:t>
      </w:r>
      <w:proofErr w:type="spellEnd"/>
      <w:r>
        <w:rPr>
          <w:rFonts w:cstheme="minorHAnsi"/>
          <w:b/>
          <w:szCs w:val="18"/>
        </w:rPr>
        <w:t xml:space="preserve"> vzdelávania.</w:t>
      </w:r>
    </w:p>
    <w:p w:rsidR="00DE42B6" w:rsidRPr="00C55AC5" w:rsidRDefault="00DE42B6" w:rsidP="00F70563">
      <w:pPr>
        <w:spacing w:after="0"/>
        <w:jc w:val="both"/>
        <w:rPr>
          <w:rFonts w:cstheme="minorHAnsi"/>
          <w:szCs w:val="18"/>
        </w:rPr>
      </w:pPr>
      <w:r w:rsidRPr="00C55AC5">
        <w:rPr>
          <w:rFonts w:cstheme="minorHAnsi"/>
          <w:szCs w:val="18"/>
        </w:rPr>
        <w:t>Budovanie systému inovatívneho výchovného a vzdelávacieho modelu detí a mládeže podporujúci rozvoj talentu, podpory zdravého životného  štýlu, získavania nových zručnosti a hodnotového rámca mládeže. Inovácie vo vzdelávacom a výchovnom systéme detí a mladých na území kraja, prostredníctvom modelovej aplikácie vo vybraných mestách a vzdelávacích inštitúciách základného a stredného školstva (Trenčín, Dubnica nad Váhom, Púchov, Považská Bystrica, Partizánske, Bánovce nad Bebravou, Nové Mesto nad Váhom</w:t>
      </w:r>
      <w:r w:rsidR="009D389A">
        <w:rPr>
          <w:rFonts w:cstheme="minorHAnsi"/>
          <w:szCs w:val="18"/>
        </w:rPr>
        <w:t>, Myjava a i.</w:t>
      </w:r>
      <w:r w:rsidRPr="00C55AC5">
        <w:rPr>
          <w:rFonts w:cstheme="minorHAnsi"/>
          <w:szCs w:val="18"/>
        </w:rPr>
        <w:t xml:space="preserve">). Ide o komplexný systém  inovácií v oblasti vzdelávania, výchovy, športu, komunitných aktivít s priamym presahom do oblasti cestovného ruchu a kreatívneho priemyslu vrátane budovania a obnove relevantnej infraštruktúry. Projekt nadväzuje na už existujúce projekty a iniciatívy ako je Regionálna vzdelávacia platforma, </w:t>
      </w:r>
      <w:r w:rsidR="009D389A" w:rsidRPr="00C55AC5">
        <w:rPr>
          <w:rFonts w:cstheme="minorHAnsi"/>
          <w:szCs w:val="18"/>
        </w:rPr>
        <w:t>Hokejov</w:t>
      </w:r>
      <w:r w:rsidR="009D389A">
        <w:rPr>
          <w:rFonts w:cstheme="minorHAnsi"/>
          <w:szCs w:val="18"/>
        </w:rPr>
        <w:t>é</w:t>
      </w:r>
      <w:r w:rsidR="009D389A" w:rsidRPr="00C55AC5">
        <w:rPr>
          <w:rFonts w:cstheme="minorHAnsi"/>
          <w:szCs w:val="18"/>
        </w:rPr>
        <w:t xml:space="preserve"> akadém</w:t>
      </w:r>
      <w:r w:rsidR="009D389A">
        <w:rPr>
          <w:rFonts w:cstheme="minorHAnsi"/>
          <w:szCs w:val="18"/>
        </w:rPr>
        <w:t>ie</w:t>
      </w:r>
      <w:r w:rsidR="009D389A" w:rsidRPr="00C55AC5">
        <w:rPr>
          <w:rFonts w:cstheme="minorHAnsi"/>
          <w:szCs w:val="18"/>
        </w:rPr>
        <w:t xml:space="preserve"> </w:t>
      </w:r>
      <w:r w:rsidRPr="00C55AC5">
        <w:rPr>
          <w:rFonts w:cstheme="minorHAnsi"/>
          <w:szCs w:val="18"/>
        </w:rPr>
        <w:t>v jednotlivých krajských mestách SR a ďalšie. Súčasťou projektu je modernizácia vzdelávacie</w:t>
      </w:r>
      <w:r w:rsidR="009D389A">
        <w:rPr>
          <w:rFonts w:cstheme="minorHAnsi"/>
          <w:szCs w:val="18"/>
        </w:rPr>
        <w:t>ho</w:t>
      </w:r>
      <w:r w:rsidRPr="00C55AC5">
        <w:rPr>
          <w:rFonts w:cstheme="minorHAnsi"/>
          <w:szCs w:val="18"/>
        </w:rPr>
        <w:t xml:space="preserve"> procesu na vybraných ZŠ a SŠ na území TSK ako modelových implementácií, ktoré sa následne replikujú na ďalšie vzdelávacie inštitúcie na území TSK. </w:t>
      </w:r>
      <w:r w:rsidRPr="003309C8">
        <w:rPr>
          <w:rFonts w:cstheme="minorHAnsi"/>
          <w:szCs w:val="18"/>
        </w:rPr>
        <w:t>Modernizácia zahŕňa okrem modernizácie vzdelávacie procesu na inovatívny výchovno-vzdelávací systém i modernizáciu technického vybavenia škôl, ich budov a súvisiacej infraštruktúry</w:t>
      </w:r>
      <w:r w:rsidRPr="003309C8">
        <w:rPr>
          <w:rFonts w:cstheme="minorHAnsi"/>
          <w:b/>
          <w:szCs w:val="18"/>
        </w:rPr>
        <w:t>.</w:t>
      </w:r>
      <w:r w:rsidRPr="00C55AC5">
        <w:rPr>
          <w:rFonts w:cstheme="minorHAnsi"/>
          <w:szCs w:val="18"/>
        </w:rPr>
        <w:t xml:space="preserve"> Súčasťou modernizácie na úrovni SŠ je i ďalšie prepájanie vzdelávacieho procesu s praxou a uplatnením sa na trhu práce vrátane kariérneho poradenstva.</w:t>
      </w:r>
    </w:p>
    <w:p w:rsidR="00DE42B6" w:rsidRPr="00DE1FB4" w:rsidRDefault="00DE42B6" w:rsidP="00F70563">
      <w:pPr>
        <w:rPr>
          <w:sz w:val="24"/>
        </w:rPr>
      </w:pPr>
    </w:p>
    <w:p w:rsidR="00DE42B6" w:rsidRDefault="00C3243E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="00DE42B6"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="00DE42B6"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 w:rsidR="00DE42B6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A</w:t>
      </w:r>
    </w:p>
    <w:p w:rsidR="00BA0CF9" w:rsidRPr="00DE1FB4" w:rsidRDefault="00BA0CF9" w:rsidP="00F70563">
      <w:pPr>
        <w:spacing w:after="0"/>
        <w:jc w:val="both"/>
        <w:rPr>
          <w:rFonts w:cstheme="minorHAnsi"/>
          <w:b/>
          <w:sz w:val="24"/>
        </w:rPr>
      </w:pPr>
    </w:p>
    <w:p w:rsidR="003309C8" w:rsidRPr="00DE42B6" w:rsidRDefault="003309C8" w:rsidP="003309C8">
      <w:pPr>
        <w:spacing w:after="0"/>
        <w:ind w:firstLine="708"/>
        <w:jc w:val="both"/>
        <w:textAlignment w:val="baseline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A.1.</w:t>
      </w:r>
      <w:r>
        <w:rPr>
          <w:rFonts w:eastAsia="Times New Roman"/>
          <w:b/>
          <w:bCs/>
        </w:rPr>
        <w:tab/>
        <w:t xml:space="preserve">Budovanie a modernizácia infraštruktúry </w:t>
      </w:r>
      <w:proofErr w:type="spellStart"/>
      <w:r>
        <w:rPr>
          <w:rFonts w:eastAsia="Times New Roman"/>
          <w:b/>
          <w:bCs/>
        </w:rPr>
        <w:t>predprimárneho</w:t>
      </w:r>
      <w:proofErr w:type="spellEnd"/>
      <w:r>
        <w:rPr>
          <w:rFonts w:eastAsia="Times New Roman"/>
          <w:b/>
          <w:bCs/>
        </w:rPr>
        <w:t xml:space="preserve"> vzdelávania</w:t>
      </w:r>
      <w:r w:rsidRPr="00DE42B6">
        <w:rPr>
          <w:rFonts w:eastAsia="Times New Roman"/>
          <w:b/>
          <w:bCs/>
        </w:rPr>
        <w:t xml:space="preserve">   </w:t>
      </w:r>
    </w:p>
    <w:p w:rsidR="003309C8" w:rsidRDefault="003309C8" w:rsidP="003309C8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3309C8" w:rsidRPr="00C55AC5" w:rsidRDefault="003309C8" w:rsidP="003309C8">
      <w:pPr>
        <w:spacing w:after="120"/>
        <w:ind w:left="708" w:right="-105"/>
        <w:jc w:val="both"/>
        <w:rPr>
          <w:b/>
        </w:rPr>
      </w:pPr>
      <w:r w:rsidRPr="00DE1FB4">
        <w:rPr>
          <w:rFonts w:cstheme="minorHAnsi"/>
        </w:rPr>
        <w:t>Budovanie a modernizácia existujúcich</w:t>
      </w:r>
      <w:r>
        <w:rPr>
          <w:rFonts w:cstheme="minorHAnsi"/>
        </w:rPr>
        <w:t xml:space="preserve"> zariadení </w:t>
      </w:r>
      <w:proofErr w:type="spellStart"/>
      <w:r>
        <w:rPr>
          <w:rFonts w:cstheme="minorHAnsi"/>
        </w:rPr>
        <w:t>predprimárneho</w:t>
      </w:r>
      <w:proofErr w:type="spellEnd"/>
      <w:r>
        <w:rPr>
          <w:rFonts w:cstheme="minorHAnsi"/>
        </w:rPr>
        <w:t xml:space="preserve"> vzdelávania – infraštruktúra, vybavenie, inovácia výchovno-vzdelávacieho procesu. Podpora nových foriem ako napr. </w:t>
      </w:r>
      <w:proofErr w:type="spellStart"/>
      <w:r>
        <w:rPr>
          <w:rFonts w:cstheme="minorHAnsi"/>
        </w:rPr>
        <w:t>komunitné</w:t>
      </w:r>
      <w:proofErr w:type="spellEnd"/>
      <w:r>
        <w:rPr>
          <w:rFonts w:cstheme="minorHAnsi"/>
        </w:rPr>
        <w:t xml:space="preserve"> škôlky a pod.  </w:t>
      </w:r>
    </w:p>
    <w:p w:rsidR="003309C8" w:rsidRDefault="003309C8" w:rsidP="00F70563">
      <w:pPr>
        <w:spacing w:after="0"/>
        <w:ind w:firstLine="708"/>
        <w:jc w:val="both"/>
        <w:textAlignment w:val="baseline"/>
        <w:rPr>
          <w:rFonts w:eastAsia="Times New Roman"/>
          <w:b/>
          <w:bCs/>
        </w:rPr>
      </w:pPr>
    </w:p>
    <w:p w:rsidR="00E334E3" w:rsidRPr="00631569" w:rsidRDefault="00E334E3" w:rsidP="00E334E3">
      <w:pPr>
        <w:spacing w:after="0"/>
        <w:ind w:firstLine="708"/>
        <w:jc w:val="both"/>
        <w:textAlignment w:val="baseline"/>
        <w:rPr>
          <w:rFonts w:eastAsia="Times New Roman"/>
          <w:b/>
          <w:bCs/>
        </w:rPr>
      </w:pPr>
      <w:r w:rsidRPr="00631569">
        <w:rPr>
          <w:rFonts w:eastAsia="Times New Roman"/>
          <w:b/>
          <w:bCs/>
        </w:rPr>
        <w:t xml:space="preserve">A.2. Rozvoj Celoživotného vzdelávania </w:t>
      </w:r>
    </w:p>
    <w:p w:rsidR="00E334E3" w:rsidRPr="00631569" w:rsidRDefault="00E334E3" w:rsidP="00E334E3">
      <w:pPr>
        <w:spacing w:after="120"/>
        <w:ind w:right="-105" w:firstLine="708"/>
        <w:jc w:val="both"/>
        <w:rPr>
          <w:b/>
        </w:rPr>
      </w:pPr>
      <w:r w:rsidRPr="00631569">
        <w:rPr>
          <w:b/>
        </w:rPr>
        <w:t>Charakteristika projektového balíka:</w:t>
      </w:r>
    </w:p>
    <w:p w:rsidR="00FC35F6" w:rsidRPr="00631569" w:rsidRDefault="00FC35F6" w:rsidP="00FC35F6">
      <w:pPr>
        <w:spacing w:after="0"/>
        <w:ind w:left="708"/>
        <w:jc w:val="both"/>
        <w:rPr>
          <w:rFonts w:cstheme="minorHAnsi"/>
        </w:rPr>
      </w:pPr>
      <w:r w:rsidRPr="00631569">
        <w:rPr>
          <w:rFonts w:cstheme="minorHAnsi"/>
        </w:rPr>
        <w:t xml:space="preserve">Budovanie a rozvoj systému celoživotného vzdelávania, rozšírenie siete inštitúcií oprávnených poskytovať CŽV, podpora tvorby vzdelávacích programov, vzdelávanie lektorov, modernizácia vybavenia pre CŽV vrátane digitalizácie obsahu a procesu systému. </w:t>
      </w:r>
      <w:r w:rsidRPr="00631569">
        <w:rPr>
          <w:rFonts w:cstheme="minorHAnsi"/>
        </w:rPr>
        <w:lastRenderedPageBreak/>
        <w:t>V neposlednom rade aktivity podporujúce zmysluplné trávenie času a aktivizácie seniorov, podpora mentálneho zdravia. Modernizácia knižníc, digitalizácia obsahu, inovácia poskytovaných služieb, podpora ľudských zdrojov.</w:t>
      </w:r>
    </w:p>
    <w:p w:rsidR="00E334E3" w:rsidRDefault="00E334E3" w:rsidP="00F70563">
      <w:pPr>
        <w:spacing w:after="0"/>
        <w:ind w:firstLine="708"/>
        <w:jc w:val="both"/>
        <w:textAlignment w:val="baseline"/>
        <w:rPr>
          <w:rFonts w:eastAsia="Times New Roman"/>
          <w:b/>
          <w:bCs/>
        </w:rPr>
      </w:pPr>
    </w:p>
    <w:p w:rsidR="00E334E3" w:rsidRDefault="00E334E3" w:rsidP="00F70563">
      <w:pPr>
        <w:spacing w:after="0"/>
        <w:ind w:firstLine="708"/>
        <w:jc w:val="both"/>
        <w:textAlignment w:val="baseline"/>
        <w:rPr>
          <w:rFonts w:eastAsia="Times New Roman"/>
          <w:b/>
          <w:bCs/>
        </w:rPr>
      </w:pPr>
    </w:p>
    <w:p w:rsidR="00BA0CF9" w:rsidRPr="00DE42B6" w:rsidRDefault="00DE42B6" w:rsidP="00F70563">
      <w:pPr>
        <w:spacing w:after="0"/>
        <w:ind w:firstLine="708"/>
        <w:jc w:val="both"/>
        <w:textAlignment w:val="baseline"/>
        <w:rPr>
          <w:rFonts w:eastAsia="Times New Roman"/>
          <w:b/>
          <w:bCs/>
        </w:rPr>
      </w:pPr>
      <w:r w:rsidRPr="00DE42B6">
        <w:rPr>
          <w:rFonts w:eastAsia="Times New Roman"/>
          <w:b/>
          <w:bCs/>
        </w:rPr>
        <w:t>A.</w:t>
      </w:r>
      <w:r w:rsidR="00E334E3">
        <w:rPr>
          <w:rFonts w:eastAsia="Times New Roman"/>
          <w:b/>
          <w:bCs/>
        </w:rPr>
        <w:t>3</w:t>
      </w:r>
      <w:r w:rsidR="00904872">
        <w:rPr>
          <w:rFonts w:eastAsia="Times New Roman"/>
          <w:b/>
          <w:bCs/>
        </w:rPr>
        <w:t>.</w:t>
      </w:r>
      <w:r w:rsidR="00904872">
        <w:rPr>
          <w:rFonts w:eastAsia="Times New Roman"/>
          <w:b/>
          <w:bCs/>
        </w:rPr>
        <w:tab/>
      </w:r>
      <w:r w:rsidR="00BA0CF9" w:rsidRPr="00DE42B6">
        <w:rPr>
          <w:rFonts w:eastAsia="Times New Roman"/>
          <w:b/>
          <w:bCs/>
        </w:rPr>
        <w:t xml:space="preserve">Budovanie </w:t>
      </w:r>
      <w:r w:rsidR="009D389A">
        <w:rPr>
          <w:rFonts w:eastAsia="Times New Roman"/>
          <w:b/>
          <w:bCs/>
        </w:rPr>
        <w:t>funkčnej siete športovísk a zón</w:t>
      </w:r>
      <w:r w:rsidR="009D389A" w:rsidRPr="00DE42B6">
        <w:rPr>
          <w:rFonts w:eastAsia="Times New Roman"/>
          <w:b/>
          <w:bCs/>
        </w:rPr>
        <w:t xml:space="preserve"> </w:t>
      </w:r>
      <w:r w:rsidR="00BA0CF9" w:rsidRPr="00DE42B6">
        <w:rPr>
          <w:rFonts w:eastAsia="Times New Roman"/>
          <w:b/>
          <w:bCs/>
        </w:rPr>
        <w:t xml:space="preserve">voľného športu  </w:t>
      </w:r>
    </w:p>
    <w:p w:rsidR="00DE42B6" w:rsidRPr="00C55AC5" w:rsidRDefault="00C55AC5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B866A1" w:rsidRPr="00DE1FB4" w:rsidRDefault="00BA0CF9" w:rsidP="00B866A1">
      <w:pPr>
        <w:pStyle w:val="Odsekzoznamu"/>
        <w:spacing w:after="0"/>
        <w:ind w:left="708"/>
        <w:jc w:val="both"/>
        <w:rPr>
          <w:rFonts w:cstheme="minorHAnsi"/>
        </w:rPr>
      </w:pPr>
      <w:r w:rsidRPr="00DE1FB4">
        <w:rPr>
          <w:rFonts w:cstheme="minorHAnsi"/>
        </w:rPr>
        <w:t xml:space="preserve">Budovanie a modernizácia existujúcich verejných športovísk a oddychových zón vrátane </w:t>
      </w:r>
      <w:r w:rsidR="009D389A">
        <w:rPr>
          <w:rFonts w:cstheme="minorHAnsi"/>
        </w:rPr>
        <w:t xml:space="preserve">objektov a </w:t>
      </w:r>
      <w:r w:rsidRPr="00DE1FB4">
        <w:rPr>
          <w:rFonts w:cstheme="minorHAnsi"/>
        </w:rPr>
        <w:t>areálov MŠ a ZŠ pre vybudovanie siete univerzálnych športovísk s čo najvyššou dostupnosťou v území. Vytvorenie podporného systému športových a výchovných aktivít na týchto plochách a</w:t>
      </w:r>
      <w:r w:rsidR="00B866A1">
        <w:rPr>
          <w:rFonts w:cstheme="minorHAnsi"/>
        </w:rPr>
        <w:t> </w:t>
      </w:r>
      <w:r w:rsidRPr="00DE1FB4">
        <w:rPr>
          <w:rFonts w:cstheme="minorHAnsi"/>
        </w:rPr>
        <w:t>športoviskách</w:t>
      </w:r>
      <w:r w:rsidR="00B866A1">
        <w:rPr>
          <w:rFonts w:cstheme="minorHAnsi"/>
        </w:rPr>
        <w:t xml:space="preserve"> vrátane novej modernej koncepcie športu v týchto zariadeniach</w:t>
      </w:r>
    </w:p>
    <w:p w:rsidR="00BA0CF9" w:rsidRPr="00E334E3" w:rsidRDefault="00BA0CF9" w:rsidP="00F70563">
      <w:pPr>
        <w:spacing w:after="0"/>
        <w:jc w:val="both"/>
        <w:rPr>
          <w:rFonts w:cstheme="minorHAnsi"/>
          <w:b/>
          <w:color w:val="FF0000"/>
          <w:sz w:val="24"/>
        </w:rPr>
      </w:pPr>
    </w:p>
    <w:p w:rsidR="00BA0CF9" w:rsidRPr="00631569" w:rsidRDefault="00DE42B6" w:rsidP="00674F09">
      <w:pPr>
        <w:spacing w:after="0"/>
        <w:ind w:left="1413" w:hanging="705"/>
        <w:jc w:val="both"/>
        <w:textAlignment w:val="baseline"/>
        <w:rPr>
          <w:rFonts w:eastAsia="Times New Roman"/>
          <w:b/>
          <w:bCs/>
        </w:rPr>
      </w:pPr>
      <w:r w:rsidRPr="00631569">
        <w:rPr>
          <w:rFonts w:eastAsia="Times New Roman"/>
          <w:b/>
          <w:bCs/>
        </w:rPr>
        <w:t>A.</w:t>
      </w:r>
      <w:r w:rsidR="003309C8" w:rsidRPr="00631569">
        <w:rPr>
          <w:rFonts w:eastAsia="Times New Roman"/>
          <w:b/>
          <w:bCs/>
        </w:rPr>
        <w:t>4</w:t>
      </w:r>
      <w:r w:rsidR="00904872" w:rsidRPr="00631569">
        <w:rPr>
          <w:rFonts w:eastAsia="Times New Roman"/>
          <w:b/>
          <w:bCs/>
        </w:rPr>
        <w:t>.</w:t>
      </w:r>
      <w:r w:rsidR="00904872" w:rsidRPr="00631569">
        <w:rPr>
          <w:rFonts w:eastAsia="Times New Roman"/>
          <w:b/>
          <w:bCs/>
        </w:rPr>
        <w:tab/>
      </w:r>
      <w:r w:rsidR="00BA0CF9" w:rsidRPr="00631569">
        <w:rPr>
          <w:rFonts w:eastAsia="Times New Roman"/>
          <w:b/>
          <w:bCs/>
        </w:rPr>
        <w:t xml:space="preserve">Budovanie a rozvoj špecifickej infraštruktúry pre rozvoj talentov </w:t>
      </w:r>
      <w:r w:rsidR="00674F09" w:rsidRPr="00631569">
        <w:rPr>
          <w:rFonts w:eastAsia="Times New Roman"/>
          <w:b/>
          <w:bCs/>
        </w:rPr>
        <w:t>vrátane podpory rozvoja infraštruktúry zimných športov s dôrazom na ľadové športy</w:t>
      </w:r>
    </w:p>
    <w:p w:rsidR="00DE42B6" w:rsidRPr="00631569" w:rsidRDefault="00C55AC5" w:rsidP="00F70563">
      <w:pPr>
        <w:spacing w:after="120"/>
        <w:ind w:right="-105" w:firstLine="708"/>
        <w:jc w:val="both"/>
        <w:rPr>
          <w:b/>
        </w:rPr>
      </w:pPr>
      <w:r w:rsidRPr="00631569">
        <w:rPr>
          <w:b/>
        </w:rPr>
        <w:t>Charakteristika projektového balíka:</w:t>
      </w:r>
    </w:p>
    <w:p w:rsidR="00674F09" w:rsidRPr="00631569" w:rsidRDefault="00BA0CF9" w:rsidP="00674F09">
      <w:pPr>
        <w:pStyle w:val="Odsekzoznamu"/>
        <w:spacing w:after="0"/>
        <w:ind w:left="708"/>
        <w:jc w:val="both"/>
        <w:rPr>
          <w:rFonts w:cstheme="minorHAnsi"/>
        </w:rPr>
      </w:pPr>
      <w:r w:rsidRPr="00631569">
        <w:rPr>
          <w:rFonts w:cstheme="minorHAnsi"/>
        </w:rPr>
        <w:t>Budovanie a modernizácia existujúcich špecifických športovísk (športová hala, plaváreň, bežecké plochy, strelnice</w:t>
      </w:r>
      <w:r w:rsidR="009D389A" w:rsidRPr="00631569">
        <w:rPr>
          <w:rFonts w:cstheme="minorHAnsi"/>
        </w:rPr>
        <w:t>, infraštruktúra pre vodné športy</w:t>
      </w:r>
      <w:r w:rsidRPr="00631569">
        <w:rPr>
          <w:rFonts w:cstheme="minorHAnsi"/>
        </w:rPr>
        <w:t xml:space="preserve"> a pod.) pre vybudovanie regionálnej siete špecializovaných moderných športovísk pre podporu rozvoja talentov , ako i podpory zdravého životného štýlu obyvateľov územia.</w:t>
      </w:r>
      <w:r w:rsidR="00674F09" w:rsidRPr="00631569">
        <w:rPr>
          <w:rFonts w:cstheme="minorHAnsi"/>
        </w:rPr>
        <w:t xml:space="preserve"> </w:t>
      </w:r>
    </w:p>
    <w:p w:rsidR="00674F09" w:rsidRPr="00631569" w:rsidRDefault="00674F09" w:rsidP="00674F09">
      <w:pPr>
        <w:pStyle w:val="Odsekzoznamu"/>
        <w:spacing w:after="0"/>
        <w:ind w:left="708"/>
        <w:jc w:val="both"/>
        <w:rPr>
          <w:rFonts w:cstheme="minorHAnsi"/>
          <w:b/>
        </w:rPr>
      </w:pPr>
      <w:r w:rsidRPr="00631569">
        <w:rPr>
          <w:rFonts w:cstheme="minorHAnsi"/>
        </w:rPr>
        <w:t xml:space="preserve">Budovanie resp. obnova infraštruktúry zimných športov s dôrazom na ľadové športy, ako infraštruktúra pre rozvoj modelových výchovných komunít, podpory využívania ľadových športov ako prvku atraktivity cestovného ruchu a jedného z prvkov regionálneho produktu cestovného ruchu. Obnova infraštruktúry ľadových športov má rovnako významný vplyv na znižovanie energetickej náročnosti územia (znižovanie spotreby energie, využívanie OZE) a zvyšovanie bezpečnosti obyvateľstva (odstraňovanie čpavku s chladiarenských zariadení). </w:t>
      </w:r>
    </w:p>
    <w:p w:rsidR="00BA0CF9" w:rsidRPr="00DE1FB4" w:rsidRDefault="00BA0CF9" w:rsidP="00F70563">
      <w:pPr>
        <w:spacing w:after="0"/>
        <w:jc w:val="both"/>
        <w:rPr>
          <w:rFonts w:cstheme="minorHAnsi"/>
          <w:b/>
          <w:sz w:val="24"/>
        </w:rPr>
      </w:pPr>
    </w:p>
    <w:p w:rsidR="00BA0CF9" w:rsidRPr="00DE42B6" w:rsidRDefault="00DE42B6" w:rsidP="00F70563">
      <w:pPr>
        <w:spacing w:after="0"/>
        <w:ind w:firstLine="708"/>
        <w:jc w:val="both"/>
        <w:textAlignment w:val="baseline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A.</w:t>
      </w:r>
      <w:r w:rsidR="003309C8">
        <w:rPr>
          <w:rFonts w:eastAsia="Times New Roman"/>
          <w:b/>
          <w:bCs/>
        </w:rPr>
        <w:t>5</w:t>
      </w:r>
      <w:r w:rsidR="00904872">
        <w:rPr>
          <w:rFonts w:eastAsia="Times New Roman"/>
          <w:b/>
          <w:bCs/>
        </w:rPr>
        <w:t>.</w:t>
      </w:r>
      <w:r w:rsidR="00904872">
        <w:rPr>
          <w:rFonts w:eastAsia="Times New Roman"/>
          <w:b/>
          <w:bCs/>
        </w:rPr>
        <w:tab/>
      </w:r>
      <w:r w:rsidR="00BA0CF9" w:rsidRPr="00DE42B6">
        <w:rPr>
          <w:rFonts w:eastAsia="Times New Roman"/>
          <w:b/>
          <w:bCs/>
        </w:rPr>
        <w:t xml:space="preserve">Využitie tradície, excelencie a infraštruktúry športu pre cestovný ruch   </w:t>
      </w:r>
    </w:p>
    <w:p w:rsidR="00DE42B6" w:rsidRPr="00C55AC5" w:rsidRDefault="00C55AC5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BA0CF9" w:rsidRPr="00DE1FB4" w:rsidRDefault="00BA0CF9" w:rsidP="00F70563">
      <w:pPr>
        <w:pStyle w:val="Odsekzoznamu"/>
        <w:spacing w:after="0"/>
        <w:ind w:left="708"/>
        <w:jc w:val="both"/>
        <w:rPr>
          <w:rFonts w:cstheme="minorHAnsi"/>
        </w:rPr>
      </w:pPr>
      <w:r w:rsidRPr="00DE1FB4">
        <w:rPr>
          <w:rFonts w:cstheme="minorHAnsi"/>
        </w:rPr>
        <w:t xml:space="preserve">Tvorba produktového balíka služieb cestovného ruchu pre TSK na báze športových aktivít z dôrazom na </w:t>
      </w:r>
      <w:r w:rsidR="009D389A">
        <w:rPr>
          <w:rFonts w:cstheme="minorHAnsi"/>
        </w:rPr>
        <w:t>olympijské</w:t>
      </w:r>
      <w:r w:rsidR="009D389A" w:rsidRPr="00DE1FB4">
        <w:rPr>
          <w:rFonts w:cstheme="minorHAnsi"/>
        </w:rPr>
        <w:t xml:space="preserve"> </w:t>
      </w:r>
      <w:r w:rsidRPr="00DE1FB4">
        <w:rPr>
          <w:rFonts w:cstheme="minorHAnsi"/>
        </w:rPr>
        <w:t>športy v </w:t>
      </w:r>
      <w:r w:rsidR="009D389A" w:rsidRPr="00DE1FB4">
        <w:rPr>
          <w:rFonts w:cstheme="minorHAnsi"/>
        </w:rPr>
        <w:t>kombinác</w:t>
      </w:r>
      <w:r w:rsidR="009D389A">
        <w:rPr>
          <w:rFonts w:cstheme="minorHAnsi"/>
        </w:rPr>
        <w:t>ii</w:t>
      </w:r>
      <w:r w:rsidR="009D389A" w:rsidRPr="00DE1FB4">
        <w:rPr>
          <w:rFonts w:cstheme="minorHAnsi"/>
        </w:rPr>
        <w:t xml:space="preserve"> </w:t>
      </w:r>
      <w:r w:rsidRPr="00DE1FB4">
        <w:rPr>
          <w:rFonts w:cstheme="minorHAnsi"/>
        </w:rPr>
        <w:t xml:space="preserve">s kapitalizáciou potenciálu v podobe svetovej </w:t>
      </w:r>
      <w:proofErr w:type="spellStart"/>
      <w:r w:rsidRPr="00DE1FB4">
        <w:rPr>
          <w:rFonts w:cstheme="minorHAnsi"/>
        </w:rPr>
        <w:t>excelentnosti</w:t>
      </w:r>
      <w:proofErr w:type="spellEnd"/>
      <w:r w:rsidRPr="00DE1FB4">
        <w:rPr>
          <w:rFonts w:cstheme="minorHAnsi"/>
        </w:rPr>
        <w:t xml:space="preserve"> športov (najmä hokej</w:t>
      </w:r>
      <w:r w:rsidR="00B866A1">
        <w:rPr>
          <w:rFonts w:cstheme="minorHAnsi"/>
        </w:rPr>
        <w:t>, silové športy, kanoistika...</w:t>
      </w:r>
      <w:r w:rsidRPr="00DE1FB4">
        <w:rPr>
          <w:rFonts w:cstheme="minorHAnsi"/>
        </w:rPr>
        <w:t xml:space="preserve">) a modernej a dostupnej infraštruktúry. Previazanie na kreatívny priemysel v regióne, tvorba spoločných </w:t>
      </w:r>
      <w:proofErr w:type="spellStart"/>
      <w:r w:rsidRPr="00DE1FB4">
        <w:rPr>
          <w:rFonts w:cstheme="minorHAnsi"/>
        </w:rPr>
        <w:t>eventovo</w:t>
      </w:r>
      <w:proofErr w:type="spellEnd"/>
      <w:r w:rsidRPr="00DE1FB4">
        <w:rPr>
          <w:rFonts w:cstheme="minorHAnsi"/>
        </w:rPr>
        <w:t xml:space="preserve"> a zážitkovo orientovaných produktov cestovného ruchu. </w:t>
      </w:r>
    </w:p>
    <w:p w:rsidR="00DE42B6" w:rsidRDefault="00DE42B6" w:rsidP="00F70563">
      <w:pPr>
        <w:spacing w:after="0"/>
        <w:jc w:val="both"/>
        <w:rPr>
          <w:rFonts w:cstheme="minorHAnsi"/>
          <w:b/>
          <w:sz w:val="24"/>
        </w:rPr>
      </w:pPr>
    </w:p>
    <w:p w:rsidR="00DE42B6" w:rsidRPr="00904872" w:rsidRDefault="00DE42B6" w:rsidP="00904872">
      <w:pPr>
        <w:spacing w:after="0"/>
        <w:jc w:val="both"/>
        <w:rPr>
          <w:rFonts w:cstheme="minorHAnsi"/>
          <w:b/>
          <w:sz w:val="28"/>
          <w:szCs w:val="18"/>
          <w:u w:val="single"/>
        </w:rPr>
      </w:pPr>
    </w:p>
    <w:p w:rsidR="00DE42B6" w:rsidRPr="00DE1FB4" w:rsidRDefault="00DE42B6" w:rsidP="00CC0111">
      <w:pPr>
        <w:pStyle w:val="Odsekzoznamu"/>
        <w:numPr>
          <w:ilvl w:val="0"/>
          <w:numId w:val="7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>
        <w:rPr>
          <w:rFonts w:cstheme="minorHAnsi"/>
          <w:b/>
          <w:sz w:val="28"/>
          <w:szCs w:val="18"/>
          <w:u w:val="single"/>
        </w:rPr>
        <w:t xml:space="preserve">Integrované vzdelávacie </w:t>
      </w:r>
      <w:proofErr w:type="spellStart"/>
      <w:r>
        <w:rPr>
          <w:rFonts w:cstheme="minorHAnsi"/>
          <w:b/>
          <w:sz w:val="28"/>
          <w:szCs w:val="18"/>
          <w:u w:val="single"/>
        </w:rPr>
        <w:t>kampusy</w:t>
      </w:r>
      <w:proofErr w:type="spellEnd"/>
      <w:r>
        <w:rPr>
          <w:rFonts w:cstheme="minorHAnsi"/>
          <w:b/>
          <w:sz w:val="28"/>
          <w:szCs w:val="18"/>
          <w:u w:val="single"/>
        </w:rPr>
        <w:t xml:space="preserve"> </w:t>
      </w:r>
    </w:p>
    <w:p w:rsidR="00DE42B6" w:rsidRDefault="00DE42B6" w:rsidP="00F70563">
      <w:pPr>
        <w:pStyle w:val="Odsekzoznamu"/>
        <w:spacing w:after="0"/>
        <w:ind w:left="360"/>
        <w:jc w:val="both"/>
        <w:rPr>
          <w:b/>
          <w:szCs w:val="18"/>
        </w:rPr>
      </w:pPr>
    </w:p>
    <w:p w:rsidR="00DE42B6" w:rsidRPr="00DE42B6" w:rsidRDefault="00DE42B6" w:rsidP="00F70563">
      <w:pPr>
        <w:spacing w:after="0"/>
        <w:jc w:val="both"/>
        <w:rPr>
          <w:b/>
          <w:szCs w:val="18"/>
        </w:rPr>
      </w:pPr>
      <w:r w:rsidRPr="00DE42B6">
        <w:rPr>
          <w:b/>
          <w:szCs w:val="18"/>
        </w:rPr>
        <w:t xml:space="preserve">Charakteristika nosného projektu: </w:t>
      </w:r>
    </w:p>
    <w:p w:rsidR="00D75BEA" w:rsidRDefault="00DE42B6" w:rsidP="00F70563">
      <w:pPr>
        <w:spacing w:after="0"/>
        <w:jc w:val="both"/>
        <w:rPr>
          <w:rFonts w:cstheme="minorHAnsi"/>
          <w:szCs w:val="18"/>
        </w:rPr>
      </w:pPr>
      <w:r w:rsidRPr="00BE1330">
        <w:rPr>
          <w:rFonts w:cstheme="minorHAnsi"/>
          <w:szCs w:val="18"/>
        </w:rPr>
        <w:t xml:space="preserve">Budovanie </w:t>
      </w:r>
      <w:r w:rsidR="009D389A">
        <w:rPr>
          <w:rFonts w:cstheme="minorHAnsi"/>
          <w:szCs w:val="18"/>
        </w:rPr>
        <w:t>siete</w:t>
      </w:r>
      <w:r w:rsidR="009D389A" w:rsidRPr="00BE1330">
        <w:rPr>
          <w:rFonts w:cstheme="minorHAnsi"/>
          <w:szCs w:val="18"/>
        </w:rPr>
        <w:t xml:space="preserve"> </w:t>
      </w:r>
      <w:r>
        <w:rPr>
          <w:rFonts w:cstheme="minorHAnsi"/>
          <w:szCs w:val="18"/>
        </w:rPr>
        <w:t xml:space="preserve">integrovaných vzdelávacích </w:t>
      </w:r>
      <w:proofErr w:type="spellStart"/>
      <w:r>
        <w:rPr>
          <w:rFonts w:cstheme="minorHAnsi"/>
          <w:szCs w:val="18"/>
        </w:rPr>
        <w:t>kampusov</w:t>
      </w:r>
      <w:proofErr w:type="spellEnd"/>
      <w:r>
        <w:rPr>
          <w:rFonts w:cstheme="minorHAnsi"/>
          <w:szCs w:val="18"/>
        </w:rPr>
        <w:t xml:space="preserve"> integrujúcich vzdelávacie, </w:t>
      </w:r>
      <w:proofErr w:type="spellStart"/>
      <w:r>
        <w:rPr>
          <w:rFonts w:cstheme="minorHAnsi"/>
          <w:szCs w:val="18"/>
        </w:rPr>
        <w:t>voľnočasové</w:t>
      </w:r>
      <w:proofErr w:type="spellEnd"/>
      <w:r>
        <w:rPr>
          <w:rFonts w:cstheme="minorHAnsi"/>
          <w:szCs w:val="18"/>
        </w:rPr>
        <w:t xml:space="preserve"> a športové aktivity v atraktívnom prostredí ponúkajúce nielen kvalitné vzdelávanie ale kvalitné verejné priestory pre aktívne trávenie voľného času študentov ako i širokej verejnosti. Súčasťou projektu je modernizácia budov a technického vybavenia škôl integrovaných do </w:t>
      </w:r>
      <w:proofErr w:type="spellStart"/>
      <w:r>
        <w:rPr>
          <w:rFonts w:cstheme="minorHAnsi"/>
          <w:szCs w:val="18"/>
        </w:rPr>
        <w:t>kampusu</w:t>
      </w:r>
      <w:proofErr w:type="spellEnd"/>
      <w:r>
        <w:rPr>
          <w:rFonts w:cstheme="minorHAnsi"/>
          <w:szCs w:val="18"/>
        </w:rPr>
        <w:t xml:space="preserve">, vrátane </w:t>
      </w:r>
      <w:r>
        <w:rPr>
          <w:rFonts w:cstheme="minorHAnsi"/>
          <w:szCs w:val="18"/>
        </w:rPr>
        <w:lastRenderedPageBreak/>
        <w:t xml:space="preserve">zvyšovania energetickej efektívnosti budov. Súčasťou kampusov sú aj okolité priestory poskytujúce športové aktivity, kvalitné verejné priestory s vysokou kvalitou zelenej infraštruktúry a opatrení na zmierňovanie dopadov klimatickej zmeny. </w:t>
      </w:r>
    </w:p>
    <w:p w:rsidR="003E3B5F" w:rsidRDefault="003E3B5F" w:rsidP="00F70563">
      <w:pPr>
        <w:spacing w:after="0"/>
        <w:jc w:val="both"/>
        <w:rPr>
          <w:rFonts w:cstheme="minorHAnsi"/>
          <w:szCs w:val="18"/>
        </w:rPr>
      </w:pPr>
    </w:p>
    <w:p w:rsidR="00D75BEA" w:rsidRDefault="00DE42B6" w:rsidP="00F70563">
      <w:pPr>
        <w:spacing w:after="0"/>
        <w:jc w:val="both"/>
        <w:rPr>
          <w:rFonts w:cstheme="minorHAnsi"/>
          <w:b/>
          <w:szCs w:val="18"/>
          <w:u w:val="single"/>
        </w:rPr>
      </w:pPr>
      <w:r w:rsidRPr="003E3B5F">
        <w:rPr>
          <w:rFonts w:cstheme="minorHAnsi"/>
          <w:b/>
          <w:szCs w:val="18"/>
          <w:u w:val="single"/>
        </w:rPr>
        <w:t xml:space="preserve">Indikované </w:t>
      </w:r>
      <w:proofErr w:type="spellStart"/>
      <w:r w:rsidRPr="003E3B5F">
        <w:rPr>
          <w:rFonts w:cstheme="minorHAnsi"/>
          <w:b/>
          <w:szCs w:val="18"/>
          <w:u w:val="single"/>
        </w:rPr>
        <w:t>kampusy</w:t>
      </w:r>
      <w:proofErr w:type="spellEnd"/>
      <w:r w:rsidRPr="003E3B5F">
        <w:rPr>
          <w:rFonts w:cstheme="minorHAnsi"/>
          <w:b/>
          <w:szCs w:val="18"/>
          <w:u w:val="single"/>
        </w:rPr>
        <w:t xml:space="preserve"> na území TSK: </w:t>
      </w:r>
    </w:p>
    <w:p w:rsidR="003E3B5F" w:rsidRPr="003E3B5F" w:rsidRDefault="003E3B5F" w:rsidP="00F70563">
      <w:pPr>
        <w:spacing w:after="0"/>
        <w:jc w:val="both"/>
        <w:rPr>
          <w:rFonts w:cstheme="minorHAnsi"/>
          <w:b/>
          <w:szCs w:val="18"/>
          <w:u w:val="single"/>
        </w:rPr>
      </w:pPr>
    </w:p>
    <w:p w:rsidR="00D75BEA" w:rsidRPr="003E3B5F" w:rsidRDefault="00D75BEA" w:rsidP="00D75BEA">
      <w:pPr>
        <w:spacing w:after="0"/>
        <w:jc w:val="both"/>
        <w:rPr>
          <w:rFonts w:cstheme="minorHAnsi"/>
          <w:b/>
          <w:szCs w:val="18"/>
        </w:rPr>
      </w:pPr>
      <w:r w:rsidRPr="003E3B5F">
        <w:rPr>
          <w:rFonts w:cstheme="minorHAnsi"/>
          <w:b/>
          <w:szCs w:val="18"/>
        </w:rPr>
        <w:t>Školský areál na Staničnej ulici v Trenčíne (</w:t>
      </w:r>
      <w:proofErr w:type="spellStart"/>
      <w:r w:rsidRPr="003E3B5F">
        <w:rPr>
          <w:rFonts w:cstheme="minorHAnsi"/>
          <w:b/>
          <w:szCs w:val="18"/>
        </w:rPr>
        <w:t>kampus</w:t>
      </w:r>
      <w:proofErr w:type="spellEnd"/>
      <w:r w:rsidRPr="003E3B5F">
        <w:rPr>
          <w:rFonts w:cstheme="minorHAnsi"/>
          <w:b/>
          <w:szCs w:val="18"/>
        </w:rPr>
        <w:t xml:space="preserve"> </w:t>
      </w:r>
      <w:proofErr w:type="spellStart"/>
      <w:r w:rsidRPr="003E3B5F">
        <w:rPr>
          <w:rFonts w:cstheme="minorHAnsi"/>
          <w:b/>
          <w:szCs w:val="18"/>
        </w:rPr>
        <w:t>Zámostie</w:t>
      </w:r>
      <w:proofErr w:type="spellEnd"/>
      <w:r w:rsidRPr="003E3B5F">
        <w:rPr>
          <w:rFonts w:cstheme="minorHAnsi"/>
          <w:b/>
          <w:szCs w:val="18"/>
        </w:rPr>
        <w:t>)</w:t>
      </w:r>
    </w:p>
    <w:p w:rsidR="00D75BEA" w:rsidRDefault="00D75BEA" w:rsidP="00D75BEA">
      <w:pPr>
        <w:spacing w:after="0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Do </w:t>
      </w:r>
      <w:proofErr w:type="spellStart"/>
      <w:r>
        <w:rPr>
          <w:rFonts w:cstheme="minorHAnsi"/>
          <w:szCs w:val="18"/>
        </w:rPr>
        <w:t>kampusu</w:t>
      </w:r>
      <w:proofErr w:type="spellEnd"/>
      <w:r>
        <w:rPr>
          <w:rFonts w:cstheme="minorHAnsi"/>
          <w:szCs w:val="18"/>
        </w:rPr>
        <w:t xml:space="preserve"> patrí Stredná športová škola v Trenčíne vrátane Regionálnej hokejovej akadémie, Školský internát, SPŠ stavebná Emila </w:t>
      </w:r>
      <w:proofErr w:type="spellStart"/>
      <w:r>
        <w:rPr>
          <w:rFonts w:cstheme="minorHAnsi"/>
          <w:szCs w:val="18"/>
        </w:rPr>
        <w:t>Belluša</w:t>
      </w:r>
      <w:proofErr w:type="spellEnd"/>
      <w:r>
        <w:rPr>
          <w:rFonts w:cstheme="minorHAnsi"/>
          <w:szCs w:val="18"/>
        </w:rPr>
        <w:t>, Škola umeleckého priemyslu, Stredná zdravotn</w:t>
      </w:r>
      <w:r w:rsidR="00001EDC">
        <w:rPr>
          <w:rFonts w:cstheme="minorHAnsi"/>
          <w:szCs w:val="18"/>
        </w:rPr>
        <w:t xml:space="preserve">ícka škola </w:t>
      </w:r>
      <w:proofErr w:type="spellStart"/>
      <w:r w:rsidR="00001EDC">
        <w:rPr>
          <w:rFonts w:cstheme="minorHAnsi"/>
          <w:szCs w:val="18"/>
        </w:rPr>
        <w:t>Celestíny</w:t>
      </w:r>
      <w:proofErr w:type="spellEnd"/>
      <w:r w:rsidR="00001EDC">
        <w:rPr>
          <w:rFonts w:cstheme="minorHAnsi"/>
          <w:szCs w:val="18"/>
        </w:rPr>
        <w:t xml:space="preserve"> </w:t>
      </w:r>
      <w:proofErr w:type="spellStart"/>
      <w:r w:rsidR="00001EDC">
        <w:rPr>
          <w:rFonts w:cstheme="minorHAnsi"/>
          <w:szCs w:val="18"/>
        </w:rPr>
        <w:t>Šimurkovej</w:t>
      </w:r>
      <w:proofErr w:type="spellEnd"/>
      <w:r w:rsidR="00001EDC">
        <w:rPr>
          <w:rFonts w:cstheme="minorHAnsi"/>
          <w:szCs w:val="18"/>
        </w:rPr>
        <w:t xml:space="preserve">. </w:t>
      </w:r>
    </w:p>
    <w:p w:rsidR="00001EDC" w:rsidRDefault="00D75BEA" w:rsidP="00001EDC">
      <w:pPr>
        <w:pStyle w:val="Odsekzoznamu"/>
        <w:numPr>
          <w:ilvl w:val="2"/>
          <w:numId w:val="18"/>
        </w:numPr>
        <w:spacing w:after="0"/>
        <w:ind w:left="851" w:hanging="425"/>
        <w:jc w:val="both"/>
        <w:rPr>
          <w:rFonts w:cstheme="minorHAnsi"/>
          <w:szCs w:val="18"/>
        </w:rPr>
      </w:pPr>
      <w:r w:rsidRPr="00CC0111">
        <w:rPr>
          <w:rFonts w:cstheme="minorHAnsi"/>
          <w:szCs w:val="18"/>
        </w:rPr>
        <w:t xml:space="preserve">vytvorenie samostatného energetického ekosystému – </w:t>
      </w:r>
      <w:proofErr w:type="spellStart"/>
      <w:r w:rsidRPr="00CC0111">
        <w:rPr>
          <w:rFonts w:cstheme="minorHAnsi"/>
          <w:szCs w:val="18"/>
        </w:rPr>
        <w:t>zosieťovanie</w:t>
      </w:r>
      <w:proofErr w:type="spellEnd"/>
      <w:r w:rsidRPr="00CC0111">
        <w:rPr>
          <w:rFonts w:cstheme="minorHAnsi"/>
          <w:szCs w:val="18"/>
        </w:rPr>
        <w:t xml:space="preserve"> a </w:t>
      </w:r>
      <w:proofErr w:type="spellStart"/>
      <w:r w:rsidRPr="00CC0111">
        <w:rPr>
          <w:rFonts w:cstheme="minorHAnsi"/>
          <w:szCs w:val="18"/>
        </w:rPr>
        <w:t>zdieľanie</w:t>
      </w:r>
      <w:proofErr w:type="spellEnd"/>
      <w:r w:rsidRPr="00CC0111">
        <w:rPr>
          <w:rFonts w:cstheme="minorHAnsi"/>
          <w:szCs w:val="18"/>
        </w:rPr>
        <w:t xml:space="preserve"> energií vyrobených pri prevádzke OZE, prevádzke Hokejovej akadémie, vzdialený energetický manažment</w:t>
      </w:r>
      <w:r w:rsidR="00001EDC" w:rsidRPr="00001EDC">
        <w:rPr>
          <w:rFonts w:cstheme="minorHAnsi"/>
          <w:szCs w:val="18"/>
        </w:rPr>
        <w:t xml:space="preserve"> </w:t>
      </w:r>
    </w:p>
    <w:p w:rsidR="00001EDC" w:rsidRPr="00CC0111" w:rsidRDefault="00001EDC" w:rsidP="00001EDC">
      <w:pPr>
        <w:pStyle w:val="Odsekzoznamu"/>
        <w:numPr>
          <w:ilvl w:val="2"/>
          <w:numId w:val="18"/>
        </w:numPr>
        <w:spacing w:after="0"/>
        <w:ind w:left="851" w:hanging="425"/>
        <w:jc w:val="both"/>
        <w:rPr>
          <w:rFonts w:cstheme="minorHAnsi"/>
          <w:szCs w:val="18"/>
        </w:rPr>
      </w:pPr>
      <w:r w:rsidRPr="00CC0111">
        <w:rPr>
          <w:rFonts w:cstheme="minorHAnsi"/>
          <w:szCs w:val="18"/>
        </w:rPr>
        <w:t>rekonštrukcia Školského internátu v areáli na Staničnej ulici v Trenčíne – hĺbková obnova budovy vrátane OZE, modernizácia vybavenia internátu, posilnenie internetového pripojenia a využívania SMART prvkov, zelená strecha</w:t>
      </w:r>
    </w:p>
    <w:p w:rsidR="00D75BEA" w:rsidRPr="00001EDC" w:rsidRDefault="00D75BEA" w:rsidP="00CC0111">
      <w:pPr>
        <w:pStyle w:val="Odsekzoznamu"/>
        <w:numPr>
          <w:ilvl w:val="2"/>
          <w:numId w:val="18"/>
        </w:numPr>
        <w:spacing w:after="0"/>
        <w:ind w:left="851" w:hanging="425"/>
        <w:jc w:val="both"/>
        <w:rPr>
          <w:rFonts w:cstheme="minorHAnsi"/>
          <w:szCs w:val="18"/>
        </w:rPr>
      </w:pPr>
      <w:r w:rsidRPr="00001EDC">
        <w:rPr>
          <w:rFonts w:cstheme="minorHAnsi"/>
          <w:szCs w:val="18"/>
        </w:rPr>
        <w:t xml:space="preserve">rekonštrukcia a modernizácia </w:t>
      </w:r>
      <w:r w:rsidR="00001EDC" w:rsidRPr="00001EDC">
        <w:rPr>
          <w:rFonts w:cstheme="minorHAnsi"/>
          <w:szCs w:val="18"/>
        </w:rPr>
        <w:t xml:space="preserve">vonkajších športovísk </w:t>
      </w:r>
      <w:r w:rsidRPr="00001EDC">
        <w:rPr>
          <w:rFonts w:cstheme="minorHAnsi"/>
          <w:szCs w:val="18"/>
        </w:rPr>
        <w:t>a oddychov</w:t>
      </w:r>
      <w:r w:rsidR="00001EDC">
        <w:rPr>
          <w:rFonts w:cstheme="minorHAnsi"/>
          <w:szCs w:val="18"/>
        </w:rPr>
        <w:t>ých</w:t>
      </w:r>
      <w:r w:rsidRPr="00001EDC">
        <w:rPr>
          <w:rFonts w:cstheme="minorHAnsi"/>
          <w:szCs w:val="18"/>
        </w:rPr>
        <w:t xml:space="preserve"> zón</w:t>
      </w:r>
      <w:r w:rsidR="00001EDC">
        <w:rPr>
          <w:rFonts w:cstheme="minorHAnsi"/>
          <w:szCs w:val="18"/>
        </w:rPr>
        <w:t xml:space="preserve"> </w:t>
      </w:r>
      <w:r w:rsidRPr="00001EDC">
        <w:rPr>
          <w:rFonts w:cstheme="minorHAnsi"/>
          <w:szCs w:val="18"/>
        </w:rPr>
        <w:t xml:space="preserve">vrátane zelene, vonkajšieho </w:t>
      </w:r>
      <w:proofErr w:type="spellStart"/>
      <w:r w:rsidRPr="00001EDC">
        <w:rPr>
          <w:rFonts w:cstheme="minorHAnsi"/>
          <w:szCs w:val="18"/>
        </w:rPr>
        <w:t>mobiliáru</w:t>
      </w:r>
      <w:proofErr w:type="spellEnd"/>
      <w:r w:rsidRPr="00001EDC">
        <w:rPr>
          <w:rFonts w:cstheme="minorHAnsi"/>
          <w:szCs w:val="18"/>
        </w:rPr>
        <w:t xml:space="preserve"> pre </w:t>
      </w:r>
      <w:proofErr w:type="spellStart"/>
      <w:r w:rsidRPr="00001EDC">
        <w:rPr>
          <w:rFonts w:cstheme="minorHAnsi"/>
          <w:szCs w:val="18"/>
        </w:rPr>
        <w:t>workout</w:t>
      </w:r>
      <w:proofErr w:type="spellEnd"/>
      <w:r w:rsidRPr="00001EDC">
        <w:rPr>
          <w:rFonts w:cstheme="minorHAnsi"/>
          <w:szCs w:val="18"/>
        </w:rPr>
        <w:t xml:space="preserve">, vrátane </w:t>
      </w:r>
      <w:proofErr w:type="spellStart"/>
      <w:r w:rsidRPr="00001EDC">
        <w:rPr>
          <w:rFonts w:cstheme="minorHAnsi"/>
          <w:szCs w:val="18"/>
        </w:rPr>
        <w:t>vodozádržných</w:t>
      </w:r>
      <w:proofErr w:type="spellEnd"/>
      <w:r w:rsidRPr="00001EDC">
        <w:rPr>
          <w:rFonts w:cstheme="minorHAnsi"/>
          <w:szCs w:val="18"/>
        </w:rPr>
        <w:t xml:space="preserve"> opatrení;</w:t>
      </w:r>
    </w:p>
    <w:p w:rsidR="008F1025" w:rsidRPr="00001EDC" w:rsidRDefault="00D75BEA" w:rsidP="00CC0111">
      <w:pPr>
        <w:pStyle w:val="Odsekzoznamu"/>
        <w:numPr>
          <w:ilvl w:val="2"/>
          <w:numId w:val="18"/>
        </w:numPr>
        <w:spacing w:after="0"/>
        <w:ind w:left="851" w:hanging="425"/>
        <w:jc w:val="both"/>
        <w:rPr>
          <w:rFonts w:cstheme="minorHAnsi"/>
          <w:szCs w:val="18"/>
        </w:rPr>
      </w:pPr>
      <w:r w:rsidRPr="00001EDC">
        <w:rPr>
          <w:rFonts w:cstheme="minorHAnsi"/>
          <w:szCs w:val="18"/>
        </w:rPr>
        <w:t>modernizácia vzdelávacieho procesu</w:t>
      </w:r>
      <w:r w:rsidR="00001EDC" w:rsidRPr="00001EDC">
        <w:rPr>
          <w:rFonts w:cstheme="minorHAnsi"/>
          <w:szCs w:val="18"/>
        </w:rPr>
        <w:t xml:space="preserve">, </w:t>
      </w:r>
      <w:r w:rsidR="00001EDC">
        <w:rPr>
          <w:rFonts w:cstheme="minorHAnsi"/>
          <w:szCs w:val="18"/>
        </w:rPr>
        <w:t xml:space="preserve">SMART, </w:t>
      </w:r>
      <w:r w:rsidR="008F1025" w:rsidRPr="00001EDC">
        <w:rPr>
          <w:rFonts w:cstheme="minorHAnsi"/>
          <w:szCs w:val="18"/>
        </w:rPr>
        <w:t>vytváranie spoločných programov záujmového vzdelávania a záujmových programov pre žiakov a pedagógov škôl, vytváranie spoločných programov pre žiakov ZŠ v regióne pre podporu záujmu o štúdium na školách v </w:t>
      </w:r>
      <w:proofErr w:type="spellStart"/>
      <w:r w:rsidR="008F1025" w:rsidRPr="00001EDC">
        <w:rPr>
          <w:rFonts w:cstheme="minorHAnsi"/>
          <w:szCs w:val="18"/>
        </w:rPr>
        <w:t>kampuse</w:t>
      </w:r>
      <w:proofErr w:type="spellEnd"/>
      <w:r w:rsidR="008F1025" w:rsidRPr="00001EDC">
        <w:rPr>
          <w:rFonts w:cstheme="minorHAnsi"/>
          <w:szCs w:val="18"/>
        </w:rPr>
        <w:t>, sieťovanie s ostatnými aktérmi vzdelávania, športu a osobnostného rozvoja v regióne a i..</w:t>
      </w:r>
    </w:p>
    <w:p w:rsidR="00D75BEA" w:rsidRDefault="00D75BEA" w:rsidP="00D75BEA">
      <w:pPr>
        <w:spacing w:after="0"/>
        <w:jc w:val="both"/>
        <w:rPr>
          <w:rFonts w:cstheme="minorHAnsi"/>
          <w:szCs w:val="18"/>
        </w:rPr>
      </w:pPr>
    </w:p>
    <w:p w:rsidR="00D75BEA" w:rsidRPr="003E3B5F" w:rsidRDefault="00D75BEA" w:rsidP="00D75BEA">
      <w:pPr>
        <w:spacing w:after="0"/>
        <w:jc w:val="both"/>
        <w:rPr>
          <w:rFonts w:cstheme="minorHAnsi"/>
          <w:b/>
          <w:szCs w:val="18"/>
        </w:rPr>
      </w:pPr>
      <w:r w:rsidRPr="003E3B5F">
        <w:rPr>
          <w:rFonts w:cstheme="minorHAnsi"/>
          <w:b/>
          <w:szCs w:val="18"/>
        </w:rPr>
        <w:t xml:space="preserve">Školský </w:t>
      </w:r>
      <w:proofErr w:type="spellStart"/>
      <w:r w:rsidRPr="003E3B5F">
        <w:rPr>
          <w:rFonts w:cstheme="minorHAnsi"/>
          <w:b/>
          <w:szCs w:val="18"/>
        </w:rPr>
        <w:t>kampus</w:t>
      </w:r>
      <w:proofErr w:type="spellEnd"/>
      <w:r w:rsidRPr="003E3B5F">
        <w:rPr>
          <w:rFonts w:cstheme="minorHAnsi"/>
          <w:b/>
          <w:szCs w:val="18"/>
        </w:rPr>
        <w:t xml:space="preserve"> v Považskej Bystrici</w:t>
      </w:r>
    </w:p>
    <w:p w:rsidR="00D75BEA" w:rsidRPr="00D75BEA" w:rsidRDefault="00D75BEA" w:rsidP="00D75BEA">
      <w:pPr>
        <w:spacing w:after="0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Blízkosť štyroch stredných škôl v Považskej Bystrici </w:t>
      </w:r>
      <w:r w:rsidR="00001EDC">
        <w:rPr>
          <w:rFonts w:cstheme="minorHAnsi"/>
          <w:szCs w:val="18"/>
        </w:rPr>
        <w:t>(</w:t>
      </w:r>
      <w:r w:rsidR="00001EDC" w:rsidRPr="00CC0111">
        <w:rPr>
          <w:rFonts w:cstheme="minorHAnsi"/>
          <w:szCs w:val="18"/>
        </w:rPr>
        <w:t>Stredn</w:t>
      </w:r>
      <w:r w:rsidR="00001EDC">
        <w:rPr>
          <w:rFonts w:cstheme="minorHAnsi"/>
          <w:szCs w:val="18"/>
        </w:rPr>
        <w:t>á</w:t>
      </w:r>
      <w:r w:rsidR="00001EDC" w:rsidRPr="00CC0111">
        <w:rPr>
          <w:rFonts w:cstheme="minorHAnsi"/>
          <w:szCs w:val="18"/>
        </w:rPr>
        <w:t xml:space="preserve"> zdravotníck</w:t>
      </w:r>
      <w:r w:rsidR="00001EDC">
        <w:rPr>
          <w:rFonts w:cstheme="minorHAnsi"/>
          <w:szCs w:val="18"/>
        </w:rPr>
        <w:t>a</w:t>
      </w:r>
      <w:r w:rsidR="00001EDC" w:rsidRPr="00CC0111">
        <w:rPr>
          <w:rFonts w:cstheme="minorHAnsi"/>
          <w:szCs w:val="18"/>
        </w:rPr>
        <w:t xml:space="preserve"> škol</w:t>
      </w:r>
      <w:r w:rsidR="00001EDC">
        <w:rPr>
          <w:rFonts w:cstheme="minorHAnsi"/>
          <w:szCs w:val="18"/>
        </w:rPr>
        <w:t>a</w:t>
      </w:r>
      <w:r w:rsidR="00001EDC" w:rsidRPr="00CC0111">
        <w:rPr>
          <w:rFonts w:cstheme="minorHAnsi"/>
          <w:szCs w:val="18"/>
        </w:rPr>
        <w:t xml:space="preserve"> Považská Bystrica</w:t>
      </w:r>
      <w:r w:rsidR="00001EDC">
        <w:rPr>
          <w:rFonts w:cstheme="minorHAnsi"/>
          <w:szCs w:val="18"/>
        </w:rPr>
        <w:t xml:space="preserve"> , Gymnázium, Obchodná akadémia, SOŠ strojnícka) </w:t>
      </w:r>
      <w:r>
        <w:rPr>
          <w:rFonts w:cstheme="minorHAnsi"/>
          <w:szCs w:val="18"/>
        </w:rPr>
        <w:t xml:space="preserve">vytvára priestor na ich prepojenie do spoločného </w:t>
      </w:r>
      <w:proofErr w:type="spellStart"/>
      <w:r>
        <w:rPr>
          <w:rFonts w:cstheme="minorHAnsi"/>
          <w:szCs w:val="18"/>
        </w:rPr>
        <w:t>kampusu</w:t>
      </w:r>
      <w:proofErr w:type="spellEnd"/>
      <w:r>
        <w:rPr>
          <w:rFonts w:cstheme="minorHAnsi"/>
          <w:szCs w:val="18"/>
        </w:rPr>
        <w:t>. Komplexný projekt bude pozostávať z nasledovných častí:</w:t>
      </w:r>
    </w:p>
    <w:p w:rsidR="00D75BEA" w:rsidRPr="00CC0111" w:rsidRDefault="00D75BEA" w:rsidP="00CC0111">
      <w:pPr>
        <w:pStyle w:val="Odsekzoznamu"/>
        <w:numPr>
          <w:ilvl w:val="2"/>
          <w:numId w:val="18"/>
        </w:numPr>
        <w:spacing w:after="0"/>
        <w:ind w:left="851" w:hanging="425"/>
        <w:jc w:val="both"/>
        <w:rPr>
          <w:rFonts w:cstheme="minorHAnsi"/>
          <w:szCs w:val="18"/>
        </w:rPr>
      </w:pPr>
      <w:r w:rsidRPr="00CC0111">
        <w:rPr>
          <w:rFonts w:cstheme="minorHAnsi"/>
          <w:szCs w:val="18"/>
        </w:rPr>
        <w:t xml:space="preserve">Rekonštrukcia a modernizácia </w:t>
      </w:r>
      <w:r w:rsidR="00001EDC">
        <w:rPr>
          <w:rFonts w:cstheme="minorHAnsi"/>
          <w:szCs w:val="18"/>
        </w:rPr>
        <w:t>škôl</w:t>
      </w:r>
      <w:r w:rsidR="008F1025" w:rsidRPr="00CC0111">
        <w:rPr>
          <w:rFonts w:cstheme="minorHAnsi"/>
          <w:szCs w:val="18"/>
        </w:rPr>
        <w:t>, vrátane opatrení energetickej efektívnosti a využitia OZE, prvkov zelenej infraštruktúry, OZE a SMART manažmentu energií;</w:t>
      </w:r>
    </w:p>
    <w:p w:rsidR="00D75BEA" w:rsidRPr="00CC0111" w:rsidRDefault="00D75BEA" w:rsidP="00CC0111">
      <w:pPr>
        <w:pStyle w:val="Odsekzoznamu"/>
        <w:numPr>
          <w:ilvl w:val="2"/>
          <w:numId w:val="18"/>
        </w:numPr>
        <w:spacing w:after="0"/>
        <w:ind w:left="851" w:hanging="425"/>
        <w:jc w:val="both"/>
        <w:rPr>
          <w:rFonts w:cstheme="minorHAnsi"/>
          <w:szCs w:val="18"/>
        </w:rPr>
      </w:pPr>
      <w:r w:rsidRPr="00CC0111">
        <w:rPr>
          <w:rFonts w:cstheme="minorHAnsi"/>
          <w:szCs w:val="18"/>
        </w:rPr>
        <w:t>hĺbková obnova, modernizácia vybavenia, digitalizácia, revitalizácia areálov, ich prepojenie, vytváranie nových a revitalizácia existujúcich zelených plôch, odpočinkové zóny, výstavba a revitalizácia vonkajších športovísk, modernizácia telocviční.</w:t>
      </w:r>
    </w:p>
    <w:p w:rsidR="00D75BEA" w:rsidRPr="00CC0111" w:rsidRDefault="00D75BEA" w:rsidP="00CC0111">
      <w:pPr>
        <w:pStyle w:val="Odsekzoznamu"/>
        <w:numPr>
          <w:ilvl w:val="2"/>
          <w:numId w:val="18"/>
        </w:numPr>
        <w:spacing w:after="0"/>
        <w:ind w:left="851" w:hanging="425"/>
        <w:jc w:val="both"/>
        <w:rPr>
          <w:rFonts w:cstheme="minorHAnsi"/>
          <w:szCs w:val="18"/>
        </w:rPr>
      </w:pPr>
      <w:r w:rsidRPr="00CC0111">
        <w:rPr>
          <w:rFonts w:cstheme="minorHAnsi"/>
          <w:szCs w:val="18"/>
        </w:rPr>
        <w:t>vytváranie spoločných programov záujmového vzdelávania a záujmových programov pre žiakov a pedagógov škôl, vytváranie spoločných programov pre žiakov ZŠ v regióne pre podporu záujmu o štúdium na školách v</w:t>
      </w:r>
      <w:r w:rsidR="008F1025" w:rsidRPr="00CC0111">
        <w:rPr>
          <w:rFonts w:cstheme="minorHAnsi"/>
          <w:szCs w:val="18"/>
        </w:rPr>
        <w:t> </w:t>
      </w:r>
      <w:proofErr w:type="spellStart"/>
      <w:r w:rsidR="008F1025" w:rsidRPr="00CC0111">
        <w:rPr>
          <w:rFonts w:cstheme="minorHAnsi"/>
          <w:szCs w:val="18"/>
        </w:rPr>
        <w:t>kampuse</w:t>
      </w:r>
      <w:proofErr w:type="spellEnd"/>
      <w:r w:rsidR="008F1025" w:rsidRPr="00CC0111">
        <w:rPr>
          <w:rFonts w:cstheme="minorHAnsi"/>
          <w:szCs w:val="18"/>
        </w:rPr>
        <w:t>, sieťovanie s ostatnými aktérmi vzdelávania, športu a osobnostného rozvoja v regióne a i..</w:t>
      </w:r>
    </w:p>
    <w:p w:rsidR="008F1025" w:rsidRDefault="008F1025" w:rsidP="00D75BEA">
      <w:pPr>
        <w:spacing w:after="0"/>
        <w:jc w:val="both"/>
        <w:rPr>
          <w:rFonts w:cstheme="minorHAnsi"/>
          <w:szCs w:val="18"/>
        </w:rPr>
      </w:pPr>
    </w:p>
    <w:p w:rsidR="008F1025" w:rsidRPr="003E3B5F" w:rsidRDefault="008F1025" w:rsidP="008F1025">
      <w:pPr>
        <w:spacing w:after="0"/>
        <w:jc w:val="both"/>
        <w:rPr>
          <w:rFonts w:cstheme="minorHAnsi"/>
          <w:b/>
          <w:szCs w:val="18"/>
        </w:rPr>
      </w:pPr>
      <w:r w:rsidRPr="003E3B5F">
        <w:rPr>
          <w:rFonts w:cstheme="minorHAnsi"/>
          <w:b/>
          <w:szCs w:val="18"/>
        </w:rPr>
        <w:t xml:space="preserve">Kreatívny </w:t>
      </w:r>
      <w:proofErr w:type="spellStart"/>
      <w:r w:rsidRPr="003E3B5F">
        <w:rPr>
          <w:rFonts w:cstheme="minorHAnsi"/>
          <w:b/>
          <w:szCs w:val="18"/>
        </w:rPr>
        <w:t>kampus</w:t>
      </w:r>
      <w:proofErr w:type="spellEnd"/>
      <w:r w:rsidRPr="003E3B5F">
        <w:rPr>
          <w:rFonts w:cstheme="minorHAnsi"/>
          <w:b/>
          <w:szCs w:val="18"/>
        </w:rPr>
        <w:t xml:space="preserve"> v Púchove</w:t>
      </w:r>
    </w:p>
    <w:p w:rsidR="008F1025" w:rsidRDefault="008F1025" w:rsidP="008F1025">
      <w:pPr>
        <w:spacing w:after="0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Umiestnenie Fakulty priemyselných technológií Trenčianskej univerzity Alexandra Dubčeka v Trenčíne a Spojenej školy v Púchove vytvára jedinečný priestor na vytvorenie kreatívneho </w:t>
      </w:r>
      <w:proofErr w:type="spellStart"/>
      <w:r>
        <w:rPr>
          <w:rFonts w:cstheme="minorHAnsi"/>
          <w:szCs w:val="18"/>
        </w:rPr>
        <w:t>kampusu</w:t>
      </w:r>
      <w:proofErr w:type="spellEnd"/>
      <w:r>
        <w:rPr>
          <w:rFonts w:cstheme="minorHAnsi"/>
          <w:szCs w:val="18"/>
        </w:rPr>
        <w:t>, v ktorom sa prepojí niekoľko úrovní vzdelávania a podpory talentov.</w:t>
      </w:r>
    </w:p>
    <w:p w:rsidR="008F1025" w:rsidRPr="008F1025" w:rsidRDefault="008F1025" w:rsidP="008F1025">
      <w:pPr>
        <w:spacing w:after="0"/>
        <w:jc w:val="both"/>
        <w:rPr>
          <w:rFonts w:cstheme="minorHAnsi"/>
          <w:szCs w:val="18"/>
        </w:rPr>
      </w:pPr>
      <w:r>
        <w:rPr>
          <w:rFonts w:cstheme="minorHAnsi"/>
          <w:szCs w:val="18"/>
        </w:rPr>
        <w:t>Komplexný projekt bude pozostávať z nasledovných častí:</w:t>
      </w:r>
    </w:p>
    <w:p w:rsidR="008F1025" w:rsidRDefault="008F1025" w:rsidP="00CC0111">
      <w:pPr>
        <w:pStyle w:val="Odsekzoznamu"/>
        <w:numPr>
          <w:ilvl w:val="0"/>
          <w:numId w:val="20"/>
        </w:numPr>
        <w:spacing w:after="0"/>
        <w:jc w:val="both"/>
        <w:rPr>
          <w:rFonts w:cstheme="minorHAnsi"/>
          <w:szCs w:val="18"/>
        </w:rPr>
      </w:pPr>
      <w:r w:rsidRPr="00CC0111">
        <w:rPr>
          <w:rFonts w:cstheme="minorHAnsi"/>
          <w:szCs w:val="18"/>
        </w:rPr>
        <w:t>Kreatívne centrum Trenčianskej univerzity Alexandra Dubčeka v Trenčíne/Púchov (definované v IÚI I., projekt D)</w:t>
      </w:r>
    </w:p>
    <w:p w:rsidR="008F1025" w:rsidRDefault="008F1025" w:rsidP="00CC0111">
      <w:pPr>
        <w:pStyle w:val="Odsekzoznamu"/>
        <w:numPr>
          <w:ilvl w:val="0"/>
          <w:numId w:val="20"/>
        </w:numPr>
        <w:spacing w:after="0"/>
        <w:jc w:val="both"/>
        <w:rPr>
          <w:rFonts w:cstheme="minorHAnsi"/>
          <w:szCs w:val="18"/>
        </w:rPr>
      </w:pPr>
      <w:r w:rsidRPr="00CC0111">
        <w:rPr>
          <w:rFonts w:cstheme="minorHAnsi"/>
          <w:szCs w:val="18"/>
        </w:rPr>
        <w:lastRenderedPageBreak/>
        <w:t>rekonštrukcia a modernizácia vzdelávacieho procesu v SŠ Púchov vrátane opatrení energetickej efektívnosti a využitia OZE, prvkov zelenej infraštruktúry, OZE a SMART manažmentu energií;</w:t>
      </w:r>
    </w:p>
    <w:p w:rsidR="008F1025" w:rsidRDefault="008F1025" w:rsidP="00CC0111">
      <w:pPr>
        <w:pStyle w:val="Odsekzoznamu"/>
        <w:numPr>
          <w:ilvl w:val="0"/>
          <w:numId w:val="20"/>
        </w:numPr>
        <w:spacing w:after="0"/>
        <w:jc w:val="both"/>
        <w:rPr>
          <w:rFonts w:cstheme="minorHAnsi"/>
          <w:szCs w:val="18"/>
        </w:rPr>
      </w:pPr>
      <w:r w:rsidRPr="00CC0111">
        <w:rPr>
          <w:rFonts w:cstheme="minorHAnsi"/>
          <w:szCs w:val="18"/>
        </w:rPr>
        <w:t>revitalizácia areálu, nové zelené plochy, odpočinkové zóny, vonkajšie športoviská</w:t>
      </w:r>
    </w:p>
    <w:p w:rsidR="008F1025" w:rsidRPr="00CC0111" w:rsidRDefault="008F1025" w:rsidP="00CC0111">
      <w:pPr>
        <w:pStyle w:val="Odsekzoznamu"/>
        <w:numPr>
          <w:ilvl w:val="0"/>
          <w:numId w:val="20"/>
        </w:numPr>
        <w:spacing w:after="0"/>
        <w:jc w:val="both"/>
        <w:rPr>
          <w:rFonts w:cstheme="minorHAnsi"/>
          <w:szCs w:val="18"/>
        </w:rPr>
      </w:pPr>
      <w:r w:rsidRPr="00CC0111">
        <w:rPr>
          <w:rFonts w:cstheme="minorHAnsi"/>
          <w:szCs w:val="18"/>
        </w:rPr>
        <w:t>vytváranie spoločných programov záujmového vzdelávania a záujmových programov pre žiakov a pedagógov škôl, vytváranie spoločných programov pre žiakov ZŠ a SŠ v regióne pre podporu záujmu o štúdium na školách v </w:t>
      </w:r>
      <w:proofErr w:type="spellStart"/>
      <w:r w:rsidRPr="00CC0111">
        <w:rPr>
          <w:rFonts w:cstheme="minorHAnsi"/>
          <w:szCs w:val="18"/>
        </w:rPr>
        <w:t>kampuse</w:t>
      </w:r>
      <w:proofErr w:type="spellEnd"/>
      <w:r w:rsidRPr="00CC0111">
        <w:rPr>
          <w:rFonts w:cstheme="minorHAnsi"/>
          <w:szCs w:val="18"/>
        </w:rPr>
        <w:t>, sieťovanie s ostatnými aktérmi kreatívneho priemyslu, podpory talentov,  vzdelávania, športu a osobnostného rozvoja v regióne a i..</w:t>
      </w:r>
    </w:p>
    <w:p w:rsidR="00001EDC" w:rsidRDefault="00001EDC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C55AC5" w:rsidRDefault="00030B44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="00C55AC5"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="00C55AC5"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 w:rsidR="00C55AC5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B</w:t>
      </w:r>
    </w:p>
    <w:p w:rsidR="00DE42B6" w:rsidRDefault="00DE42B6" w:rsidP="00F70563">
      <w:pPr>
        <w:spacing w:after="0"/>
        <w:jc w:val="both"/>
        <w:rPr>
          <w:rFonts w:cstheme="minorHAnsi"/>
          <w:b/>
          <w:sz w:val="24"/>
        </w:rPr>
      </w:pPr>
    </w:p>
    <w:p w:rsidR="00DE42B6" w:rsidRPr="00904872" w:rsidRDefault="00C55AC5" w:rsidP="00F70563">
      <w:pPr>
        <w:spacing w:after="0"/>
        <w:ind w:firstLine="708"/>
        <w:jc w:val="both"/>
        <w:rPr>
          <w:rFonts w:cstheme="minorHAnsi"/>
          <w:b/>
        </w:rPr>
      </w:pPr>
      <w:r w:rsidRPr="00904872">
        <w:rPr>
          <w:rFonts w:cstheme="minorHAnsi"/>
          <w:b/>
        </w:rPr>
        <w:t>B.1.</w:t>
      </w:r>
      <w:r w:rsidR="00904872" w:rsidRPr="00904872">
        <w:rPr>
          <w:rFonts w:cstheme="minorHAnsi"/>
          <w:b/>
        </w:rPr>
        <w:tab/>
      </w:r>
      <w:r w:rsidR="00DE42B6" w:rsidRPr="00904872">
        <w:rPr>
          <w:rFonts w:cstheme="minorHAnsi"/>
          <w:b/>
        </w:rPr>
        <w:t xml:space="preserve">Rozširovanie kapacít </w:t>
      </w:r>
      <w:r w:rsidR="00BD3B8A" w:rsidRPr="00904872">
        <w:rPr>
          <w:rFonts w:cstheme="minorHAnsi"/>
          <w:b/>
        </w:rPr>
        <w:t xml:space="preserve">a modernizácia </w:t>
      </w:r>
      <w:r w:rsidR="00DE42B6" w:rsidRPr="00904872">
        <w:rPr>
          <w:rFonts w:cstheme="minorHAnsi"/>
          <w:b/>
        </w:rPr>
        <w:t>školskej infraštruktúry</w:t>
      </w:r>
    </w:p>
    <w:p w:rsidR="00C55AC5" w:rsidRPr="00C55AC5" w:rsidRDefault="00C55AC5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7A2A67" w:rsidRPr="007A2A67" w:rsidRDefault="007A2A67" w:rsidP="00F70563">
      <w:pPr>
        <w:spacing w:after="0"/>
        <w:ind w:left="708"/>
        <w:jc w:val="both"/>
        <w:rPr>
          <w:rFonts w:cstheme="minorHAnsi"/>
        </w:rPr>
      </w:pPr>
      <w:r w:rsidRPr="007A2A67">
        <w:rPr>
          <w:rFonts w:cstheme="minorHAnsi"/>
        </w:rPr>
        <w:t>Rozširovanie kapacít školskej infraštruktúry na SŠ, ZŠ a MŠ na území TSK. Modernizácia vzdelávacie procesu vrátane obnovy technického stavu budov, energetická efektivita budov. Revitalizácia areálov vzdelávacích inštitúcií.</w:t>
      </w:r>
    </w:p>
    <w:p w:rsidR="007A2A67" w:rsidRDefault="007A2A67" w:rsidP="00F70563">
      <w:pPr>
        <w:spacing w:after="0"/>
        <w:ind w:firstLine="708"/>
        <w:jc w:val="both"/>
        <w:rPr>
          <w:rFonts w:cstheme="minorHAnsi"/>
          <w:b/>
          <w:sz w:val="24"/>
        </w:rPr>
      </w:pPr>
    </w:p>
    <w:p w:rsidR="00DE42B6" w:rsidRPr="00904872" w:rsidRDefault="00C55AC5" w:rsidP="00F70563">
      <w:pPr>
        <w:spacing w:after="0"/>
        <w:ind w:firstLine="708"/>
        <w:jc w:val="both"/>
        <w:rPr>
          <w:rFonts w:cstheme="minorHAnsi"/>
          <w:b/>
        </w:rPr>
      </w:pPr>
      <w:r w:rsidRPr="00904872">
        <w:rPr>
          <w:rFonts w:cstheme="minorHAnsi"/>
          <w:b/>
        </w:rPr>
        <w:t>B.2</w:t>
      </w:r>
      <w:r w:rsidR="00DE42B6" w:rsidRPr="00904872">
        <w:rPr>
          <w:rFonts w:cstheme="minorHAnsi"/>
          <w:b/>
        </w:rPr>
        <w:t xml:space="preserve">. </w:t>
      </w:r>
      <w:r w:rsidR="00904872">
        <w:rPr>
          <w:rFonts w:cstheme="minorHAnsi"/>
          <w:b/>
        </w:rPr>
        <w:tab/>
      </w:r>
      <w:r w:rsidR="00DE42B6" w:rsidRPr="00904872">
        <w:rPr>
          <w:rFonts w:cstheme="minorHAnsi"/>
          <w:b/>
        </w:rPr>
        <w:t>Rozvoj celoživotného vzdelávania,</w:t>
      </w:r>
      <w:r w:rsidR="007A2A67" w:rsidRPr="00904872">
        <w:rPr>
          <w:rFonts w:cstheme="minorHAnsi"/>
          <w:b/>
        </w:rPr>
        <w:t xml:space="preserve"> rekvalifikácia a aktívne starnutie</w:t>
      </w:r>
    </w:p>
    <w:p w:rsidR="00C55AC5" w:rsidRPr="00C55AC5" w:rsidRDefault="00C55AC5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0A3B4A" w:rsidRDefault="007A2A67" w:rsidP="00F70563">
      <w:pPr>
        <w:spacing w:after="0"/>
        <w:ind w:left="708"/>
        <w:jc w:val="both"/>
        <w:rPr>
          <w:rFonts w:cstheme="minorHAnsi"/>
        </w:rPr>
      </w:pPr>
      <w:r w:rsidRPr="007A2A67">
        <w:rPr>
          <w:rFonts w:cstheme="minorHAnsi"/>
        </w:rPr>
        <w:t xml:space="preserve">Budovanie </w:t>
      </w:r>
      <w:r w:rsidR="000A3B4A">
        <w:rPr>
          <w:rFonts w:cstheme="minorHAnsi"/>
        </w:rPr>
        <w:t xml:space="preserve">a </w:t>
      </w:r>
      <w:r w:rsidR="000A3B4A" w:rsidRPr="000A3B4A">
        <w:rPr>
          <w:rFonts w:cstheme="minorHAnsi"/>
        </w:rPr>
        <w:t xml:space="preserve">rozvoj systému celoživotného vzdelávania, rozšírenie siete inštitúcií oprávnených poskytovať CŽV, podpora tvorby vzdelávacích programov, vzdelávanie lektorov, modernizácia vybavenia pre CŽV vrátane digitalizácie obsahu a procesu </w:t>
      </w:r>
      <w:r w:rsidR="000A3B4A">
        <w:rPr>
          <w:rFonts w:cstheme="minorHAnsi"/>
        </w:rPr>
        <w:t>systému. Budovanie s</w:t>
      </w:r>
      <w:r>
        <w:rPr>
          <w:rFonts w:cstheme="minorHAnsi"/>
        </w:rPr>
        <w:t>ystém</w:t>
      </w:r>
      <w:r w:rsidR="000A3B4A">
        <w:rPr>
          <w:rFonts w:cstheme="minorHAnsi"/>
        </w:rPr>
        <w:t>u</w:t>
      </w:r>
      <w:r>
        <w:rPr>
          <w:rFonts w:cstheme="minorHAnsi"/>
        </w:rPr>
        <w:t xml:space="preserve"> rekvalifikácie pre zvýšenie uplatniteľnosti na trhu práce</w:t>
      </w:r>
      <w:r w:rsidR="000A3B4A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0A3B4A" w:rsidRPr="000A3B4A">
        <w:rPr>
          <w:rFonts w:cstheme="minorHAnsi"/>
        </w:rPr>
        <w:t>vytvorenie siete kariérnych poradenských centier v TSK (hlavné centrum TN, v okresoch pobočky) pre prepojenie vzdelávania a profesijnej orientácie pri výbere strednej a vysokej školy s potrebami regionálneho trhu práce.</w:t>
      </w:r>
      <w:r w:rsidR="000A3B4A">
        <w:rPr>
          <w:rFonts w:cstheme="minorHAnsi"/>
        </w:rPr>
        <w:t xml:space="preserve"> V</w:t>
      </w:r>
      <w:r>
        <w:rPr>
          <w:rFonts w:cstheme="minorHAnsi"/>
        </w:rPr>
        <w:t> neposlednom rade aktivity podporujúce zmysluplné trávenie času a aktivizácie seniorov, podpora mentálneho zdravia.</w:t>
      </w:r>
      <w:r w:rsidR="000A3B4A">
        <w:rPr>
          <w:rFonts w:cstheme="minorHAnsi"/>
        </w:rPr>
        <w:t xml:space="preserve"> M</w:t>
      </w:r>
      <w:r w:rsidR="000A3B4A" w:rsidRPr="000A3B4A">
        <w:rPr>
          <w:rFonts w:cstheme="minorHAnsi"/>
        </w:rPr>
        <w:t>odernizácia knižníc</w:t>
      </w:r>
      <w:r w:rsidR="000A3B4A">
        <w:rPr>
          <w:rFonts w:cstheme="minorHAnsi"/>
        </w:rPr>
        <w:t xml:space="preserve">, </w:t>
      </w:r>
      <w:r w:rsidR="000A3B4A" w:rsidRPr="000A3B4A">
        <w:rPr>
          <w:rFonts w:cstheme="minorHAnsi"/>
        </w:rPr>
        <w:t>digitalizácia obsahu, inovácia poskytovaných služieb, podpora ľudských zdrojov</w:t>
      </w:r>
      <w:r w:rsidR="000A3B4A">
        <w:rPr>
          <w:rFonts w:cstheme="minorHAnsi"/>
        </w:rPr>
        <w:t>.</w:t>
      </w:r>
    </w:p>
    <w:p w:rsidR="007A2A67" w:rsidRDefault="007A2A67" w:rsidP="00F70563">
      <w:pPr>
        <w:pStyle w:val="Odsekzoznamu"/>
        <w:spacing w:after="0"/>
        <w:ind w:left="360"/>
        <w:jc w:val="both"/>
        <w:rPr>
          <w:rFonts w:cstheme="minorHAnsi"/>
          <w:b/>
          <w:sz w:val="28"/>
          <w:szCs w:val="18"/>
          <w:u w:val="single"/>
        </w:rPr>
      </w:pPr>
    </w:p>
    <w:p w:rsidR="007A2A67" w:rsidRDefault="003E3B5F" w:rsidP="003E3B5F">
      <w:pPr>
        <w:spacing w:after="0"/>
        <w:jc w:val="both"/>
        <w:rPr>
          <w:rFonts w:cstheme="minorHAnsi"/>
          <w:b/>
          <w:sz w:val="28"/>
          <w:szCs w:val="18"/>
          <w:u w:val="single"/>
        </w:rPr>
      </w:pPr>
      <w:r>
        <w:rPr>
          <w:rFonts w:cstheme="minorHAnsi"/>
          <w:b/>
          <w:sz w:val="28"/>
          <w:szCs w:val="18"/>
          <w:u w:val="single"/>
        </w:rPr>
        <w:t xml:space="preserve">C </w:t>
      </w:r>
      <w:r w:rsidR="00D0279E" w:rsidRPr="003E3B5F">
        <w:rPr>
          <w:rFonts w:cstheme="minorHAnsi"/>
          <w:b/>
          <w:sz w:val="28"/>
          <w:szCs w:val="18"/>
          <w:u w:val="single"/>
        </w:rPr>
        <w:t>Hornonitrianske centrum vzdelania</w:t>
      </w:r>
    </w:p>
    <w:p w:rsidR="003E3B5F" w:rsidRPr="003E3B5F" w:rsidRDefault="003E3B5F" w:rsidP="003E3B5F">
      <w:pPr>
        <w:spacing w:after="0"/>
        <w:jc w:val="both"/>
        <w:rPr>
          <w:b/>
          <w:szCs w:val="18"/>
        </w:rPr>
      </w:pPr>
    </w:p>
    <w:p w:rsidR="00D0279E" w:rsidRPr="003E3B5F" w:rsidRDefault="00D0279E" w:rsidP="00D0279E">
      <w:pPr>
        <w:spacing w:after="0"/>
        <w:jc w:val="both"/>
        <w:rPr>
          <w:szCs w:val="18"/>
        </w:rPr>
      </w:pPr>
      <w:r w:rsidRPr="003E3B5F">
        <w:rPr>
          <w:szCs w:val="18"/>
        </w:rPr>
        <w:t xml:space="preserve">Projekt je revitalizáciou </w:t>
      </w:r>
      <w:proofErr w:type="spellStart"/>
      <w:r w:rsidRPr="003E3B5F">
        <w:rPr>
          <w:szCs w:val="18"/>
        </w:rPr>
        <w:t>brownfieldu</w:t>
      </w:r>
      <w:proofErr w:type="spellEnd"/>
      <w:r w:rsidRPr="003E3B5F">
        <w:rPr>
          <w:szCs w:val="18"/>
        </w:rPr>
        <w:t xml:space="preserve">, ktorý vznikol ukončením pôsobnosti stredného odborného učilišťa na Vinohradníckej ulici v Prievidzi. Opustený areál je už v procese adaptácie na komplexný </w:t>
      </w:r>
      <w:proofErr w:type="spellStart"/>
      <w:r w:rsidRPr="003E3B5F">
        <w:rPr>
          <w:szCs w:val="18"/>
        </w:rPr>
        <w:t>kampus</w:t>
      </w:r>
      <w:proofErr w:type="spellEnd"/>
      <w:r w:rsidRPr="003E3B5F">
        <w:rPr>
          <w:szCs w:val="18"/>
        </w:rPr>
        <w:t>, poskytujúci vzdelávacie služby na všetkých úrovniach.</w:t>
      </w:r>
    </w:p>
    <w:p w:rsidR="00D0279E" w:rsidRPr="003E3B5F" w:rsidRDefault="00D0279E" w:rsidP="00D0279E">
      <w:pPr>
        <w:spacing w:after="0"/>
        <w:jc w:val="both"/>
        <w:rPr>
          <w:szCs w:val="18"/>
        </w:rPr>
      </w:pPr>
      <w:r w:rsidRPr="003E3B5F">
        <w:rPr>
          <w:szCs w:val="18"/>
        </w:rPr>
        <w:t>Komplexný projekt bude pozostávať z nasledujúcich častí:</w:t>
      </w:r>
    </w:p>
    <w:p w:rsidR="00D0279E" w:rsidRPr="00CC0111" w:rsidRDefault="00D0279E" w:rsidP="00CC0111">
      <w:pPr>
        <w:pStyle w:val="Odsekzoznamu"/>
        <w:numPr>
          <w:ilvl w:val="0"/>
          <w:numId w:val="20"/>
        </w:numPr>
        <w:spacing w:after="0"/>
        <w:jc w:val="both"/>
        <w:rPr>
          <w:szCs w:val="18"/>
        </w:rPr>
      </w:pPr>
      <w:r w:rsidRPr="00CC0111">
        <w:rPr>
          <w:szCs w:val="18"/>
        </w:rPr>
        <w:t>rekonštrukcia a adaptácia pavilónu A na potreby Hornonitrianskej knižnice vrátane opatrení energetickej efektívnosti a využitia OZE, prvkov zelenej infraštruktúry, OZE a SMART manažmentu energií;</w:t>
      </w:r>
    </w:p>
    <w:p w:rsidR="00D0279E" w:rsidRPr="00CC0111" w:rsidRDefault="00D0279E" w:rsidP="00CC0111">
      <w:pPr>
        <w:pStyle w:val="Odsekzoznamu"/>
        <w:numPr>
          <w:ilvl w:val="0"/>
          <w:numId w:val="20"/>
        </w:numPr>
        <w:spacing w:after="0"/>
        <w:jc w:val="both"/>
        <w:rPr>
          <w:szCs w:val="18"/>
        </w:rPr>
      </w:pPr>
      <w:r w:rsidRPr="00CC0111">
        <w:rPr>
          <w:szCs w:val="18"/>
        </w:rPr>
        <w:t>modernizácia služieb Hornonitrianskej knižnice, rozšírenie knižničného fondu, digitalizácia služieb, podporné programy pre všetky vekové kategórie</w:t>
      </w:r>
    </w:p>
    <w:p w:rsidR="00D0279E" w:rsidRPr="00CC0111" w:rsidRDefault="00D0279E" w:rsidP="00CC0111">
      <w:pPr>
        <w:pStyle w:val="Odsekzoznamu"/>
        <w:numPr>
          <w:ilvl w:val="0"/>
          <w:numId w:val="20"/>
        </w:numPr>
        <w:spacing w:after="0"/>
        <w:jc w:val="both"/>
        <w:rPr>
          <w:szCs w:val="18"/>
        </w:rPr>
      </w:pPr>
      <w:r w:rsidRPr="00CC0111">
        <w:rPr>
          <w:szCs w:val="18"/>
        </w:rPr>
        <w:lastRenderedPageBreak/>
        <w:t>rekonštrukcia a adaptácia pavilónu C na potreby Hornonitrianskeho múzea, vrátane opatrení energetickej efektívnosti a využitia OZE, prvkov zelenej infraštruktúry, OZE a SMART manažmentu energií;</w:t>
      </w:r>
    </w:p>
    <w:p w:rsidR="00D0279E" w:rsidRPr="00CC0111" w:rsidRDefault="00D0279E" w:rsidP="00CC0111">
      <w:pPr>
        <w:pStyle w:val="Odsekzoznamu"/>
        <w:numPr>
          <w:ilvl w:val="0"/>
          <w:numId w:val="20"/>
        </w:numPr>
        <w:spacing w:after="0"/>
        <w:jc w:val="both"/>
        <w:rPr>
          <w:szCs w:val="18"/>
        </w:rPr>
      </w:pPr>
      <w:r w:rsidRPr="00CC0111">
        <w:rPr>
          <w:szCs w:val="18"/>
        </w:rPr>
        <w:t>výstavba expozičného pavilónu vrátane zariadenia expozícií</w:t>
      </w:r>
    </w:p>
    <w:p w:rsidR="00D0279E" w:rsidRPr="00CC0111" w:rsidRDefault="00D0279E" w:rsidP="00CC0111">
      <w:pPr>
        <w:pStyle w:val="Odsekzoznamu"/>
        <w:numPr>
          <w:ilvl w:val="0"/>
          <w:numId w:val="20"/>
        </w:numPr>
        <w:spacing w:after="0"/>
        <w:jc w:val="both"/>
        <w:rPr>
          <w:szCs w:val="18"/>
        </w:rPr>
      </w:pPr>
      <w:r w:rsidRPr="00CC0111">
        <w:rPr>
          <w:szCs w:val="18"/>
        </w:rPr>
        <w:t>modernizácia služieb Hornonitrianskeho múzea, digitalizácia obsahu, podporné programy</w:t>
      </w:r>
    </w:p>
    <w:p w:rsidR="00D0279E" w:rsidRPr="00CC0111" w:rsidRDefault="00D0279E" w:rsidP="00CC0111">
      <w:pPr>
        <w:pStyle w:val="Odsekzoznamu"/>
        <w:numPr>
          <w:ilvl w:val="0"/>
          <w:numId w:val="20"/>
        </w:numPr>
        <w:spacing w:after="0"/>
        <w:jc w:val="both"/>
        <w:rPr>
          <w:szCs w:val="18"/>
        </w:rPr>
      </w:pPr>
      <w:r w:rsidRPr="00CC0111">
        <w:rPr>
          <w:szCs w:val="18"/>
        </w:rPr>
        <w:t>revitalizácia areálu, sadové úpravy, rekonštrukcia skleníka pre záujmové vzdelávanie</w:t>
      </w:r>
    </w:p>
    <w:p w:rsidR="00D0279E" w:rsidRPr="00CC0111" w:rsidRDefault="00D0279E" w:rsidP="00CC0111">
      <w:pPr>
        <w:pStyle w:val="Odsekzoznamu"/>
        <w:numPr>
          <w:ilvl w:val="0"/>
          <w:numId w:val="20"/>
        </w:numPr>
        <w:spacing w:after="0"/>
        <w:jc w:val="both"/>
        <w:rPr>
          <w:szCs w:val="18"/>
        </w:rPr>
      </w:pPr>
      <w:r w:rsidRPr="00CC0111">
        <w:rPr>
          <w:szCs w:val="18"/>
        </w:rPr>
        <w:t>vytvorenie centra celoživotného vzdelávania – sústredenie vzdelávacích služieb poskytovateľov na jedno miesto, vytvorenie obsahu CŽV – rekvalifikácie, záujmové vzdelávanie pre všetky vekové skupiny</w:t>
      </w:r>
    </w:p>
    <w:p w:rsidR="003E3B5F" w:rsidRPr="00CC0111" w:rsidRDefault="00D0279E" w:rsidP="00CC0111">
      <w:pPr>
        <w:pStyle w:val="Odsekzoznamu"/>
        <w:numPr>
          <w:ilvl w:val="0"/>
          <w:numId w:val="20"/>
        </w:numPr>
        <w:spacing w:after="0"/>
        <w:jc w:val="both"/>
        <w:rPr>
          <w:szCs w:val="18"/>
        </w:rPr>
      </w:pPr>
      <w:r w:rsidRPr="00CC0111">
        <w:rPr>
          <w:szCs w:val="18"/>
        </w:rPr>
        <w:t xml:space="preserve">vytvorenie </w:t>
      </w:r>
      <w:proofErr w:type="spellStart"/>
      <w:r w:rsidRPr="00CC0111">
        <w:rPr>
          <w:szCs w:val="18"/>
        </w:rPr>
        <w:t>komunitného</w:t>
      </w:r>
      <w:proofErr w:type="spellEnd"/>
      <w:r w:rsidRPr="00CC0111">
        <w:rPr>
          <w:szCs w:val="18"/>
        </w:rPr>
        <w:t xml:space="preserve"> priestoru vrátane obsahovej náplne na podporu osobnostného rozvoja, podpory talentov a zvyšovanie adaptability obyvateľov hornej Nitry na transformáciu regiónu</w:t>
      </w:r>
    </w:p>
    <w:p w:rsidR="003E3B5F" w:rsidRDefault="003E3B5F" w:rsidP="003E3B5F">
      <w:pPr>
        <w:pStyle w:val="Odsekzoznamu"/>
        <w:spacing w:after="0"/>
        <w:ind w:left="360"/>
        <w:jc w:val="both"/>
        <w:rPr>
          <w:szCs w:val="18"/>
        </w:rPr>
      </w:pPr>
    </w:p>
    <w:p w:rsidR="003E3B5F" w:rsidRPr="003E3B5F" w:rsidRDefault="003E3B5F" w:rsidP="003E3B5F">
      <w:pPr>
        <w:spacing w:after="0"/>
        <w:jc w:val="both"/>
        <w:rPr>
          <w:b/>
          <w:sz w:val="28"/>
          <w:szCs w:val="28"/>
        </w:rPr>
      </w:pPr>
      <w:proofErr w:type="spellStart"/>
      <w:r w:rsidRPr="003E3B5F">
        <w:rPr>
          <w:b/>
          <w:sz w:val="28"/>
          <w:szCs w:val="28"/>
        </w:rPr>
        <w:t>D</w:t>
      </w:r>
      <w:r w:rsidR="00D0279E" w:rsidRPr="003E3B5F">
        <w:rPr>
          <w:b/>
          <w:sz w:val="28"/>
          <w:szCs w:val="28"/>
        </w:rPr>
        <w:t>.</w:t>
      </w:r>
      <w:r w:rsidR="004943A9" w:rsidRPr="003E3B5F">
        <w:rPr>
          <w:b/>
          <w:sz w:val="28"/>
          <w:szCs w:val="28"/>
        </w:rPr>
        <w:t>Env</w:t>
      </w:r>
      <w:r w:rsidR="000F1D26" w:rsidRPr="003E3B5F">
        <w:rPr>
          <w:b/>
          <w:sz w:val="28"/>
          <w:szCs w:val="28"/>
        </w:rPr>
        <w:t>i</w:t>
      </w:r>
      <w:r w:rsidRPr="003E3B5F">
        <w:rPr>
          <w:b/>
          <w:sz w:val="28"/>
          <w:szCs w:val="28"/>
        </w:rPr>
        <w:t>ronmentálne</w:t>
      </w:r>
      <w:proofErr w:type="spellEnd"/>
      <w:r w:rsidRPr="003E3B5F">
        <w:rPr>
          <w:b/>
          <w:sz w:val="28"/>
          <w:szCs w:val="28"/>
        </w:rPr>
        <w:t xml:space="preserve"> vzdelávanie </w:t>
      </w:r>
    </w:p>
    <w:p w:rsidR="003E3B5F" w:rsidRDefault="003E3B5F" w:rsidP="003E3B5F">
      <w:pPr>
        <w:spacing w:after="0"/>
        <w:jc w:val="both"/>
        <w:rPr>
          <w:b/>
          <w:color w:val="FF0000"/>
          <w:sz w:val="24"/>
        </w:rPr>
      </w:pPr>
    </w:p>
    <w:p w:rsidR="000F1D26" w:rsidRPr="003E3B5F" w:rsidRDefault="000F1D26" w:rsidP="003E3B5F">
      <w:pPr>
        <w:spacing w:after="0"/>
        <w:jc w:val="both"/>
        <w:rPr>
          <w:szCs w:val="18"/>
        </w:rPr>
      </w:pPr>
      <w:r w:rsidRPr="003E3B5F">
        <w:rPr>
          <w:szCs w:val="18"/>
        </w:rPr>
        <w:t xml:space="preserve">tvorenie funkčného systému environmentálneho vzdelávania, výchovy a osvety v kraji. Vzdelávanie pedagógov na všetkých stupňoch vzdelávania, vrátane záujmového vzdelávania, tvorba vzdelávacích programov pre všetky vekové kategórie od </w:t>
      </w:r>
      <w:proofErr w:type="spellStart"/>
      <w:r w:rsidRPr="003E3B5F">
        <w:rPr>
          <w:szCs w:val="18"/>
        </w:rPr>
        <w:t>predprimárneho</w:t>
      </w:r>
      <w:proofErr w:type="spellEnd"/>
      <w:r w:rsidRPr="003E3B5F">
        <w:rPr>
          <w:szCs w:val="18"/>
        </w:rPr>
        <w:t xml:space="preserve"> vzdelávania až po záujmové vzdelávanie seniorov na celom území kraja. </w:t>
      </w:r>
    </w:p>
    <w:p w:rsidR="000F1D26" w:rsidRDefault="000F1D26" w:rsidP="000F1D26">
      <w:pPr>
        <w:spacing w:after="0"/>
        <w:jc w:val="both"/>
        <w:rPr>
          <w:szCs w:val="18"/>
        </w:rPr>
      </w:pPr>
      <w:r>
        <w:rPr>
          <w:szCs w:val="18"/>
        </w:rPr>
        <w:t xml:space="preserve">Budovanie siete </w:t>
      </w:r>
      <w:proofErr w:type="spellStart"/>
      <w:r>
        <w:rPr>
          <w:szCs w:val="18"/>
        </w:rPr>
        <w:t>ekocenti</w:t>
      </w:r>
      <w:r w:rsidRPr="005374B8">
        <w:rPr>
          <w:szCs w:val="18"/>
        </w:rPr>
        <w:t>er</w:t>
      </w:r>
      <w:proofErr w:type="spellEnd"/>
      <w:r w:rsidRPr="005374B8">
        <w:rPr>
          <w:szCs w:val="18"/>
        </w:rPr>
        <w:t xml:space="preserve">:  krajského </w:t>
      </w:r>
      <w:proofErr w:type="spellStart"/>
      <w:r w:rsidRPr="005374B8">
        <w:rPr>
          <w:szCs w:val="18"/>
        </w:rPr>
        <w:t>ekocentra</w:t>
      </w:r>
      <w:proofErr w:type="spellEnd"/>
      <w:r w:rsidRPr="005374B8">
        <w:rPr>
          <w:szCs w:val="18"/>
        </w:rPr>
        <w:t xml:space="preserve"> a na toto centrum naviazaných regionálnych menších centier</w:t>
      </w:r>
      <w:r>
        <w:rPr>
          <w:szCs w:val="18"/>
        </w:rPr>
        <w:t xml:space="preserve"> s cieľom vytvorenia funkčnej siete </w:t>
      </w:r>
      <w:proofErr w:type="spellStart"/>
      <w:r>
        <w:rPr>
          <w:szCs w:val="18"/>
        </w:rPr>
        <w:t>ekocentier</w:t>
      </w:r>
      <w:proofErr w:type="spellEnd"/>
      <w:r>
        <w:rPr>
          <w:szCs w:val="18"/>
        </w:rPr>
        <w:t>, pokrývajúcej všetky oblasti environmentálneho povedomia na celom území kraja.</w:t>
      </w:r>
    </w:p>
    <w:p w:rsidR="00030B44" w:rsidRDefault="00030B44" w:rsidP="00F70563">
      <w:pPr>
        <w:rPr>
          <w:sz w:val="24"/>
        </w:rPr>
      </w:pPr>
    </w:p>
    <w:p w:rsidR="007A2A67" w:rsidRPr="00DE1FB4" w:rsidRDefault="007A2A67" w:rsidP="00F70563">
      <w:pPr>
        <w:rPr>
          <w:sz w:val="24"/>
        </w:rPr>
      </w:pPr>
    </w:p>
    <w:p w:rsidR="00BA0CF9" w:rsidRPr="00DE1FB4" w:rsidRDefault="00BE1669" w:rsidP="00CC0111">
      <w:pPr>
        <w:pStyle w:val="Nadpis2"/>
        <w:pageBreakBefore/>
      </w:pPr>
      <w:bookmarkStart w:id="25" w:name="_Toc62050014"/>
      <w:r>
        <w:rPr>
          <w:highlight w:val="lightGray"/>
        </w:rPr>
        <w:lastRenderedPageBreak/>
        <w:t>IÚ</w:t>
      </w:r>
      <w:r w:rsidR="00904872">
        <w:rPr>
          <w:highlight w:val="lightGray"/>
        </w:rPr>
        <w:t>I 6:</w:t>
      </w:r>
      <w:r w:rsidR="00BA0CF9" w:rsidRPr="00DE1FB4">
        <w:rPr>
          <w:highlight w:val="lightGray"/>
        </w:rPr>
        <w:t xml:space="preserve"> Atraktívna ponuka cestovného ruchu založená na lokálnych špecifikách</w:t>
      </w:r>
      <w:bookmarkEnd w:id="25"/>
    </w:p>
    <w:p w:rsidR="00030B44" w:rsidRPr="00030B44" w:rsidRDefault="00030B44" w:rsidP="00F70563">
      <w:pPr>
        <w:pStyle w:val="Odsekzoznamu"/>
        <w:spacing w:after="0"/>
        <w:ind w:left="426"/>
        <w:textAlignment w:val="baseline"/>
        <w:rPr>
          <w:rFonts w:eastAsia="Times New Roman"/>
          <w:bCs/>
          <w:sz w:val="24"/>
          <w:szCs w:val="24"/>
        </w:rPr>
      </w:pPr>
    </w:p>
    <w:p w:rsidR="00030B44" w:rsidRPr="00DE1FB4" w:rsidRDefault="00030B44" w:rsidP="00904872">
      <w:pPr>
        <w:pStyle w:val="Nadpis3"/>
        <w:ind w:firstLine="708"/>
      </w:pPr>
      <w:bookmarkStart w:id="26" w:name="_Toc59465522"/>
      <w:bookmarkStart w:id="27" w:name="_Toc62050015"/>
      <w:r>
        <w:t>Kľúčové projekty IÚI 6</w:t>
      </w:r>
      <w:r w:rsidRPr="00DE1FB4">
        <w:t>:</w:t>
      </w:r>
      <w:bookmarkEnd w:id="26"/>
      <w:bookmarkEnd w:id="27"/>
    </w:p>
    <w:p w:rsidR="00030B44" w:rsidRDefault="00030B44" w:rsidP="00F70563">
      <w:pPr>
        <w:pStyle w:val="Odsekzoznamu"/>
        <w:spacing w:after="0"/>
        <w:ind w:left="426"/>
        <w:textAlignment w:val="baseline"/>
        <w:rPr>
          <w:rFonts w:eastAsia="Times New Roman"/>
          <w:bCs/>
          <w:sz w:val="24"/>
          <w:szCs w:val="24"/>
        </w:rPr>
      </w:pPr>
    </w:p>
    <w:p w:rsidR="00165CD1" w:rsidRPr="00165CD1" w:rsidRDefault="00165CD1" w:rsidP="00F70563">
      <w:pPr>
        <w:pStyle w:val="Odsekzoznamu"/>
        <w:tabs>
          <w:tab w:val="left" w:pos="284"/>
        </w:tabs>
        <w:spacing w:after="0"/>
        <w:ind w:left="0"/>
        <w:textAlignment w:val="baseline"/>
        <w:rPr>
          <w:rFonts w:eastAsia="Times New Roman"/>
          <w:b/>
          <w:bCs/>
          <w:sz w:val="28"/>
          <w:szCs w:val="28"/>
          <w:u w:val="single"/>
        </w:rPr>
      </w:pPr>
      <w:r>
        <w:rPr>
          <w:rFonts w:eastAsia="Times New Roman"/>
          <w:b/>
          <w:bCs/>
          <w:sz w:val="28"/>
          <w:szCs w:val="28"/>
          <w:u w:val="single"/>
        </w:rPr>
        <w:t xml:space="preserve">A. </w:t>
      </w:r>
      <w:r w:rsidR="00904872">
        <w:rPr>
          <w:rFonts w:eastAsia="Times New Roman"/>
          <w:b/>
          <w:bCs/>
          <w:sz w:val="28"/>
          <w:szCs w:val="28"/>
          <w:u w:val="single"/>
        </w:rPr>
        <w:t>Kreatí</w:t>
      </w:r>
      <w:r w:rsidRPr="00165CD1">
        <w:rPr>
          <w:rFonts w:eastAsia="Times New Roman"/>
          <w:b/>
          <w:bCs/>
          <w:sz w:val="28"/>
          <w:szCs w:val="28"/>
          <w:u w:val="single"/>
        </w:rPr>
        <w:t xml:space="preserve">vno-inovačný </w:t>
      </w:r>
      <w:proofErr w:type="spellStart"/>
      <w:r w:rsidRPr="00165CD1">
        <w:rPr>
          <w:rFonts w:eastAsia="Times New Roman"/>
          <w:b/>
          <w:bCs/>
          <w:sz w:val="28"/>
          <w:szCs w:val="28"/>
          <w:u w:val="single"/>
        </w:rPr>
        <w:t>klaster</w:t>
      </w:r>
      <w:proofErr w:type="spellEnd"/>
      <w:r w:rsidRPr="00165CD1">
        <w:rPr>
          <w:rFonts w:eastAsia="Times New Roman"/>
          <w:b/>
          <w:bCs/>
          <w:sz w:val="28"/>
          <w:szCs w:val="28"/>
          <w:u w:val="single"/>
        </w:rPr>
        <w:t xml:space="preserve"> cestovného ruchu 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165CD1" w:rsidRPr="00165CD1" w:rsidRDefault="00165CD1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>Charakteristika nosného projektu:</w:t>
      </w:r>
    </w:p>
    <w:p w:rsidR="00165CD1" w:rsidRPr="00165CD1" w:rsidRDefault="00165CD1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  <w:r w:rsidRPr="00165CD1">
        <w:rPr>
          <w:rFonts w:eastAsia="Times New Roman"/>
          <w:bCs/>
          <w:color w:val="000000" w:themeColor="text1"/>
        </w:rPr>
        <w:t xml:space="preserve">Budovanie doménového </w:t>
      </w:r>
      <w:proofErr w:type="spellStart"/>
      <w:r w:rsidRPr="00165CD1">
        <w:rPr>
          <w:rFonts w:eastAsia="Times New Roman"/>
          <w:bCs/>
          <w:color w:val="000000" w:themeColor="text1"/>
        </w:rPr>
        <w:t>klastra</w:t>
      </w:r>
      <w:proofErr w:type="spellEnd"/>
      <w:r w:rsidRPr="00165CD1">
        <w:rPr>
          <w:rFonts w:eastAsia="Times New Roman"/>
          <w:bCs/>
          <w:color w:val="000000" w:themeColor="text1"/>
        </w:rPr>
        <w:t xml:space="preserve"> a </w:t>
      </w:r>
      <w:proofErr w:type="spellStart"/>
      <w:r w:rsidRPr="00165CD1">
        <w:rPr>
          <w:rFonts w:eastAsia="Times New Roman"/>
          <w:bCs/>
          <w:color w:val="000000" w:themeColor="text1"/>
        </w:rPr>
        <w:t>networking</w:t>
      </w:r>
      <w:proofErr w:type="spellEnd"/>
      <w:r w:rsidRPr="00165CD1">
        <w:rPr>
          <w:rFonts w:eastAsia="Times New Roman"/>
          <w:bCs/>
          <w:color w:val="000000" w:themeColor="text1"/>
        </w:rPr>
        <w:t xml:space="preserve"> v rámci  jednotlivých sektorov cestovného ruchu na území TSK. Vytváranie siete spolupracujúcich subjektov vo verejnom a súkromnom sektore pre zvyšovanie atraktivity a kapitalizácie potenciálu cestovného ruchu ako piliera lokálnej ekonomiky. Podporné služby pre poskytovateľov služieb v cestovnom ruchu, podpora vzniku </w:t>
      </w:r>
      <w:proofErr w:type="spellStart"/>
      <w:r w:rsidRPr="00165CD1">
        <w:rPr>
          <w:rFonts w:eastAsia="Times New Roman"/>
          <w:bCs/>
          <w:color w:val="000000" w:themeColor="text1"/>
        </w:rPr>
        <w:t>MaS</w:t>
      </w:r>
      <w:proofErr w:type="spellEnd"/>
      <w:r w:rsidRPr="00165CD1">
        <w:rPr>
          <w:rFonts w:eastAsia="Times New Roman"/>
          <w:bCs/>
          <w:color w:val="000000" w:themeColor="text1"/>
        </w:rPr>
        <w:t xml:space="preserve"> podnikov v tomto segmente na báze jedinečných, inovatívnych a kreatívnych aktivitách. </w:t>
      </w:r>
    </w:p>
    <w:p w:rsidR="00030B44" w:rsidRPr="00030B44" w:rsidRDefault="00030B44" w:rsidP="00F70563">
      <w:pPr>
        <w:spacing w:after="0"/>
        <w:textAlignment w:val="baseline"/>
        <w:rPr>
          <w:rFonts w:eastAsia="Times New Roman"/>
          <w:bCs/>
          <w:sz w:val="24"/>
          <w:szCs w:val="24"/>
        </w:rPr>
      </w:pPr>
    </w:p>
    <w:p w:rsidR="00BA0CF9" w:rsidRPr="00DE1FB4" w:rsidRDefault="00165CD1" w:rsidP="00F70563">
      <w:pPr>
        <w:pStyle w:val="Odsekzoznamu"/>
        <w:tabs>
          <w:tab w:val="left" w:pos="284"/>
        </w:tabs>
        <w:spacing w:after="0"/>
        <w:ind w:left="0"/>
        <w:textAlignment w:val="baseline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8"/>
          <w:szCs w:val="28"/>
          <w:u w:val="single"/>
        </w:rPr>
        <w:t>B</w:t>
      </w:r>
      <w:r w:rsidR="00BA0CF9" w:rsidRPr="00DE1FB4">
        <w:rPr>
          <w:rFonts w:eastAsia="Times New Roman"/>
          <w:b/>
          <w:bCs/>
          <w:sz w:val="28"/>
          <w:szCs w:val="28"/>
          <w:u w:val="single"/>
        </w:rPr>
        <w:t>. Kreovanie 7 produktov cestovného ruchu v regiónoch TSK.</w:t>
      </w:r>
    </w:p>
    <w:p w:rsidR="00BA0CF9" w:rsidRPr="00DE1FB4" w:rsidRDefault="00BA0CF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030B44" w:rsidRPr="00BE1669" w:rsidRDefault="00BA0CF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  <w:r w:rsidRPr="00DE1FB4">
        <w:rPr>
          <w:rFonts w:eastAsia="Times New Roman"/>
          <w:b/>
          <w:bCs/>
          <w:color w:val="000000" w:themeColor="text1"/>
        </w:rPr>
        <w:t>Charakteristika nosného projektu:</w:t>
      </w:r>
    </w:p>
    <w:p w:rsidR="004943A9" w:rsidRPr="00DE1FB4" w:rsidRDefault="004943A9" w:rsidP="004943A9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>Tvorba ucelených, komplexných a špecifických balíčkov cestovného ruchu na báze jedinečnosti jednotlivých SPR je predpokladom pre zhodnotenie potenciálu cestovného ruchu TSK a jeho transformácie ako jedného zo stabilných pilierov regionálnej ekonomiky. Súčasťou je dobudovanie</w:t>
      </w:r>
      <w:r w:rsidRPr="00030B44">
        <w:rPr>
          <w:rFonts w:eastAsia="Times New Roman"/>
          <w:bCs/>
          <w:color w:val="000000" w:themeColor="text1"/>
        </w:rPr>
        <w:t xml:space="preserve"> a zlepšenie kvality infraštruktúry cestovného ruchu v</w:t>
      </w:r>
      <w:r>
        <w:rPr>
          <w:rFonts w:eastAsia="Times New Roman"/>
          <w:bCs/>
          <w:color w:val="000000" w:themeColor="text1"/>
        </w:rPr>
        <w:t> jednotlivých regiónoch/SPR</w:t>
      </w:r>
      <w:r w:rsidRPr="00030B44">
        <w:rPr>
          <w:rFonts w:eastAsia="Times New Roman"/>
          <w:bCs/>
          <w:color w:val="000000" w:themeColor="text1"/>
        </w:rPr>
        <w:t xml:space="preserve">, vzájomné prepojenie významných lokalít s koncentrovanými atraktivitami cestovného ruchu ako aj spoločný marketing destinácií. </w:t>
      </w:r>
      <w:r>
        <w:rPr>
          <w:rFonts w:eastAsia="Times New Roman"/>
          <w:bCs/>
          <w:color w:val="000000" w:themeColor="text1"/>
        </w:rPr>
        <w:t>V jednotlivých produktoch budú zriadené náučné cesty (</w:t>
      </w:r>
      <w:proofErr w:type="spellStart"/>
      <w:r>
        <w:rPr>
          <w:rFonts w:eastAsia="Times New Roman"/>
          <w:bCs/>
          <w:color w:val="000000" w:themeColor="text1"/>
        </w:rPr>
        <w:t>cyklocesty</w:t>
      </w:r>
      <w:proofErr w:type="spellEnd"/>
      <w:r>
        <w:rPr>
          <w:rFonts w:eastAsia="Times New Roman"/>
          <w:bCs/>
          <w:color w:val="000000" w:themeColor="text1"/>
        </w:rPr>
        <w:t xml:space="preserve">, chodníky a i.), ktoré budú prepájať kultúrne a prírodné pamiatky v danom regióne, vybuduje sa k tomu relevantná infraštruktúra, využijú sa pri prezentácie týchto produktov digitálne </w:t>
      </w:r>
      <w:r w:rsidR="000F1D26">
        <w:rPr>
          <w:rFonts w:eastAsia="Times New Roman"/>
          <w:bCs/>
          <w:color w:val="000000" w:themeColor="text1"/>
        </w:rPr>
        <w:t>technológie</w:t>
      </w:r>
      <w:r>
        <w:rPr>
          <w:rFonts w:eastAsia="Times New Roman"/>
          <w:bCs/>
          <w:color w:val="000000" w:themeColor="text1"/>
        </w:rPr>
        <w:t xml:space="preserve"> a moderné spôsoby prezentácie zaujímavých atraktivít.  </w:t>
      </w:r>
      <w:r w:rsidRPr="00DE1FB4">
        <w:rPr>
          <w:rFonts w:eastAsia="Times New Roman"/>
          <w:bCs/>
          <w:color w:val="000000" w:themeColor="text1"/>
        </w:rPr>
        <w:t>Cieľom je podporiť spoluprácu aktérov cestovného ruchu pri kreovaní spoločných produktov cestovného ruchu založených na spoločnej teritoriá</w:t>
      </w:r>
      <w:r>
        <w:rPr>
          <w:rFonts w:eastAsia="Times New Roman"/>
          <w:bCs/>
          <w:color w:val="000000" w:themeColor="text1"/>
        </w:rPr>
        <w:t xml:space="preserve">lnej a/alebo tematickej ponuke (synergia s IÚI 1). Zamerania jednotlivých balíkov zodpovedajú potenciálu identifikovanému v jednotlivých regiónoch: 1) Po stopách Štefánika (SPR Myjava), 2) Poklady Matúšovho kráľovstva (SPR </w:t>
      </w:r>
      <w:proofErr w:type="spellStart"/>
      <w:r>
        <w:rPr>
          <w:rFonts w:eastAsia="Times New Roman"/>
          <w:bCs/>
          <w:color w:val="000000" w:themeColor="text1"/>
        </w:rPr>
        <w:t>Trenčiansko</w:t>
      </w:r>
      <w:proofErr w:type="spellEnd"/>
      <w:r>
        <w:rPr>
          <w:rFonts w:eastAsia="Times New Roman"/>
          <w:bCs/>
          <w:color w:val="000000" w:themeColor="text1"/>
        </w:rPr>
        <w:t xml:space="preserve">, Nové Mesto nad Váhom), 3) Krajina Lúpežných rytierov (SPR Považská Bystrica), Región skla (Púchov), 4) Väzenstvo a vojenské tradície (SPR </w:t>
      </w:r>
      <w:proofErr w:type="spellStart"/>
      <w:r>
        <w:rPr>
          <w:rFonts w:eastAsia="Times New Roman"/>
          <w:bCs/>
          <w:color w:val="000000" w:themeColor="text1"/>
        </w:rPr>
        <w:t>Dubnicko-Ilavsko</w:t>
      </w:r>
      <w:proofErr w:type="spellEnd"/>
      <w:r>
        <w:rPr>
          <w:rFonts w:eastAsia="Times New Roman"/>
          <w:bCs/>
          <w:color w:val="000000" w:themeColor="text1"/>
        </w:rPr>
        <w:t>), 5) po stopách partizánov (</w:t>
      </w:r>
      <w:proofErr w:type="spellStart"/>
      <w:r>
        <w:rPr>
          <w:rFonts w:eastAsia="Times New Roman"/>
          <w:bCs/>
          <w:color w:val="000000" w:themeColor="text1"/>
        </w:rPr>
        <w:t>Bradlo-Jankov</w:t>
      </w:r>
      <w:proofErr w:type="spellEnd"/>
      <w:r>
        <w:rPr>
          <w:rFonts w:eastAsia="Times New Roman"/>
          <w:bCs/>
          <w:color w:val="000000" w:themeColor="text1"/>
        </w:rPr>
        <w:t xml:space="preserve"> Vŕšok - SPR Bánovce nad Bebravou), 6) Cesta históriou (SPR Partizánske), 7) Po stopách baníkov (SPR Prievidza).   </w:t>
      </w:r>
    </w:p>
    <w:p w:rsidR="00BA0CF9" w:rsidRPr="00DE1FB4" w:rsidRDefault="00BA0CF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C3243E" w:rsidRDefault="00C3243E" w:rsidP="00F70563">
      <w:pPr>
        <w:spacing w:after="0"/>
        <w:textAlignment w:val="baseline"/>
        <w:rPr>
          <w:rFonts w:eastAsia="Times New Roman"/>
          <w:b/>
          <w:bCs/>
          <w:i/>
          <w:color w:val="000000" w:themeColor="text1"/>
          <w:sz w:val="24"/>
          <w:szCs w:val="24"/>
        </w:rPr>
      </w:pPr>
    </w:p>
    <w:p w:rsidR="00C3243E" w:rsidRDefault="00C3243E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A</w:t>
      </w:r>
    </w:p>
    <w:p w:rsidR="00C3243E" w:rsidRDefault="00C3243E" w:rsidP="00F70563">
      <w:pPr>
        <w:spacing w:after="0"/>
        <w:textAlignment w:val="baseline"/>
        <w:rPr>
          <w:rFonts w:eastAsia="Times New Roman"/>
          <w:b/>
          <w:bCs/>
          <w:i/>
          <w:color w:val="000000" w:themeColor="text1"/>
          <w:sz w:val="24"/>
          <w:szCs w:val="24"/>
        </w:rPr>
      </w:pPr>
    </w:p>
    <w:p w:rsidR="00C3243E" w:rsidRPr="00DE1FB4" w:rsidRDefault="00C3243E" w:rsidP="00F70563">
      <w:pPr>
        <w:spacing w:after="0"/>
        <w:textAlignment w:val="baseline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BA0CF9" w:rsidRDefault="00BA0CF9" w:rsidP="00F70563">
      <w:pPr>
        <w:spacing w:after="0"/>
        <w:ind w:firstLine="708"/>
        <w:textAlignment w:val="baseline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DE1FB4">
        <w:rPr>
          <w:rFonts w:eastAsia="Times New Roman"/>
          <w:b/>
          <w:bCs/>
          <w:color w:val="000000" w:themeColor="text1"/>
          <w:sz w:val="24"/>
          <w:szCs w:val="24"/>
        </w:rPr>
        <w:t>A</w:t>
      </w:r>
      <w:r w:rsidR="00C3243E">
        <w:rPr>
          <w:rFonts w:eastAsia="Times New Roman"/>
          <w:b/>
          <w:bCs/>
          <w:color w:val="000000" w:themeColor="text1"/>
          <w:sz w:val="24"/>
          <w:szCs w:val="24"/>
        </w:rPr>
        <w:t>.</w:t>
      </w:r>
      <w:r w:rsidRPr="00DE1FB4">
        <w:rPr>
          <w:rFonts w:eastAsia="Times New Roman"/>
          <w:b/>
          <w:bCs/>
          <w:color w:val="000000" w:themeColor="text1"/>
          <w:sz w:val="24"/>
          <w:szCs w:val="24"/>
        </w:rPr>
        <w:t>1</w:t>
      </w:r>
      <w:r w:rsidR="00C3243E">
        <w:rPr>
          <w:rFonts w:eastAsia="Times New Roman"/>
          <w:b/>
          <w:bCs/>
          <w:color w:val="000000" w:themeColor="text1"/>
          <w:sz w:val="24"/>
          <w:szCs w:val="24"/>
        </w:rPr>
        <w:t>.</w:t>
      </w:r>
      <w:r w:rsidRPr="00DE1FB4"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="00730B60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="00C3243E">
        <w:rPr>
          <w:rFonts w:eastAsia="Times New Roman"/>
          <w:b/>
          <w:bCs/>
          <w:color w:val="000000" w:themeColor="text1"/>
          <w:sz w:val="24"/>
          <w:szCs w:val="24"/>
        </w:rPr>
        <w:t xml:space="preserve">Obnova kultúrnych pamiatok ako </w:t>
      </w:r>
      <w:proofErr w:type="spellStart"/>
      <w:r w:rsidR="00C3243E">
        <w:rPr>
          <w:rFonts w:eastAsia="Times New Roman"/>
          <w:b/>
          <w:bCs/>
          <w:color w:val="000000" w:themeColor="text1"/>
          <w:sz w:val="24"/>
          <w:szCs w:val="24"/>
        </w:rPr>
        <w:t>atraktorov</w:t>
      </w:r>
      <w:proofErr w:type="spellEnd"/>
      <w:r w:rsidR="00C3243E">
        <w:rPr>
          <w:rFonts w:eastAsia="Times New Roman"/>
          <w:b/>
          <w:bCs/>
          <w:color w:val="000000" w:themeColor="text1"/>
          <w:sz w:val="24"/>
          <w:szCs w:val="24"/>
        </w:rPr>
        <w:t xml:space="preserve"> cestovného ruchu v regióne</w:t>
      </w:r>
    </w:p>
    <w:p w:rsidR="00C3243E" w:rsidRPr="00C55AC5" w:rsidRDefault="00C3243E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C3243E" w:rsidRPr="00C3243E" w:rsidRDefault="00C3243E" w:rsidP="00F70563">
      <w:pPr>
        <w:spacing w:after="0"/>
        <w:ind w:left="708"/>
        <w:textAlignment w:val="baseline"/>
        <w:rPr>
          <w:rFonts w:eastAsia="Times New Roman"/>
          <w:bCs/>
          <w:color w:val="000000" w:themeColor="text1"/>
        </w:rPr>
      </w:pPr>
      <w:r w:rsidRPr="00C3243E">
        <w:rPr>
          <w:rFonts w:eastAsia="Times New Roman"/>
          <w:bCs/>
          <w:color w:val="000000" w:themeColor="text1"/>
        </w:rPr>
        <w:t>Hĺbková obnova kultúrnych pamiatok na území TSK a ich aktivizácie ako prvkov atraktivity v cestovnom ruchu.</w:t>
      </w:r>
    </w:p>
    <w:p w:rsidR="00C3243E" w:rsidRPr="00DE1FB4" w:rsidRDefault="00C3243E" w:rsidP="00F70563">
      <w:pPr>
        <w:spacing w:after="0"/>
        <w:ind w:firstLine="708"/>
        <w:textAlignment w:val="baseline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BA0CF9" w:rsidRDefault="00C3243E" w:rsidP="00F70563">
      <w:pPr>
        <w:spacing w:after="0"/>
        <w:ind w:firstLine="708"/>
        <w:textAlignment w:val="baseline"/>
        <w:rPr>
          <w:rFonts w:eastAsia="Times New Roman"/>
          <w:bCs/>
          <w:color w:val="000000" w:themeColor="text1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A.2. </w:t>
      </w:r>
      <w:r w:rsidR="00730B60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="00BA0CF9" w:rsidRPr="00DE1FB4">
        <w:rPr>
          <w:rFonts w:eastAsia="Times New Roman"/>
          <w:b/>
          <w:bCs/>
          <w:color w:val="000000" w:themeColor="text1"/>
          <w:sz w:val="24"/>
          <w:szCs w:val="24"/>
        </w:rPr>
        <w:t>Zlepšenie dostupnosti atraktivít v regióne</w:t>
      </w:r>
      <w:r w:rsidR="00BA0CF9" w:rsidRPr="00DE1FB4">
        <w:rPr>
          <w:rFonts w:eastAsia="Times New Roman"/>
          <w:bCs/>
          <w:color w:val="000000" w:themeColor="text1"/>
        </w:rPr>
        <w:t xml:space="preserve"> </w:t>
      </w:r>
    </w:p>
    <w:p w:rsidR="00C3243E" w:rsidRPr="00C55AC5" w:rsidRDefault="00C3243E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C3243E" w:rsidRPr="00DE1FB4" w:rsidRDefault="00C3243E" w:rsidP="00F70563">
      <w:pPr>
        <w:spacing w:after="0"/>
        <w:ind w:left="708"/>
        <w:textAlignment w:val="baseline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 xml:space="preserve">Budovanie a kompletizácie prepojenia jednotlivých prvkov atraktivity prostredníctvom siete cyklotrás. Využívanie cyklotrás ako </w:t>
      </w:r>
      <w:proofErr w:type="spellStart"/>
      <w:r>
        <w:rPr>
          <w:rFonts w:eastAsia="Times New Roman"/>
          <w:bCs/>
          <w:color w:val="000000" w:themeColor="text1"/>
        </w:rPr>
        <w:t>atraktora</w:t>
      </w:r>
      <w:proofErr w:type="spellEnd"/>
      <w:r>
        <w:rPr>
          <w:rFonts w:eastAsia="Times New Roman"/>
          <w:bCs/>
          <w:color w:val="000000" w:themeColor="text1"/>
        </w:rPr>
        <w:t xml:space="preserve"> v oblasti horskej cyklistiky. </w:t>
      </w:r>
    </w:p>
    <w:p w:rsidR="00BA0CF9" w:rsidRPr="00DE1FB4" w:rsidRDefault="00BA0CF9" w:rsidP="00F70563">
      <w:pPr>
        <w:spacing w:after="0"/>
        <w:textAlignment w:val="baseline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C3243E" w:rsidRDefault="00C3243E" w:rsidP="00F70563">
      <w:pPr>
        <w:spacing w:after="0"/>
        <w:ind w:left="708"/>
        <w:textAlignment w:val="baseline"/>
        <w:rPr>
          <w:rFonts w:eastAsia="Times New Roman"/>
          <w:b/>
          <w:bC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>A.3.</w:t>
      </w:r>
      <w:r w:rsidR="00BA0CF9" w:rsidRPr="00DE1FB4"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="00730B60">
        <w:rPr>
          <w:rFonts w:eastAsia="Times New Roman"/>
          <w:b/>
          <w:bCs/>
          <w:color w:val="000000" w:themeColor="text1"/>
          <w:sz w:val="24"/>
          <w:szCs w:val="24"/>
        </w:rPr>
        <w:tab/>
      </w:r>
      <w:proofErr w:type="spellStart"/>
      <w:r>
        <w:rPr>
          <w:rFonts w:eastAsia="Times New Roman"/>
          <w:b/>
          <w:bCs/>
          <w:color w:val="000000" w:themeColor="text1"/>
          <w:sz w:val="24"/>
          <w:szCs w:val="24"/>
        </w:rPr>
        <w:t>Atraktivizácia</w:t>
      </w:r>
      <w:proofErr w:type="spellEnd"/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kultúrneho a historického potenciálu prostredníctvom smart technológií</w:t>
      </w:r>
    </w:p>
    <w:p w:rsidR="00C3243E" w:rsidRPr="00C55AC5" w:rsidRDefault="00C3243E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BA0CF9" w:rsidRPr="00C3243E" w:rsidRDefault="00C3243E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 xml:space="preserve">Využívanie digitálnych technológií pre zvýšenie atraktivity múzeí, galérií, hradov a ďalších inštitúcií. </w:t>
      </w:r>
      <w:r w:rsidR="00BA0CF9" w:rsidRPr="00C3243E">
        <w:rPr>
          <w:rFonts w:eastAsia="Times New Roman"/>
          <w:bCs/>
          <w:color w:val="000000" w:themeColor="text1"/>
        </w:rPr>
        <w:t>Digitalizácia zbierkových predmetov múzeí a galérií a ich využ</w:t>
      </w:r>
      <w:r>
        <w:rPr>
          <w:rFonts w:eastAsia="Times New Roman"/>
          <w:bCs/>
          <w:color w:val="000000" w:themeColor="text1"/>
        </w:rPr>
        <w:t xml:space="preserve">itie v cestovnom ruchu. Modernizácia </w:t>
      </w:r>
      <w:r w:rsidRPr="00C3243E">
        <w:rPr>
          <w:rFonts w:eastAsia="Times New Roman"/>
          <w:bCs/>
          <w:color w:val="000000" w:themeColor="text1"/>
        </w:rPr>
        <w:t>Hvezdárne v </w:t>
      </w:r>
      <w:r>
        <w:rPr>
          <w:rFonts w:eastAsia="Times New Roman"/>
          <w:bCs/>
          <w:color w:val="000000" w:themeColor="text1"/>
        </w:rPr>
        <w:t xml:space="preserve">Partizánskom, modernizácia vybavenia a </w:t>
      </w:r>
      <w:r w:rsidRPr="00C3243E">
        <w:rPr>
          <w:rFonts w:eastAsia="Times New Roman"/>
          <w:bCs/>
          <w:color w:val="000000" w:themeColor="text1"/>
        </w:rPr>
        <w:t xml:space="preserve"> rozšírenie poskytovaných služieb.</w:t>
      </w:r>
    </w:p>
    <w:p w:rsidR="00B872C6" w:rsidRDefault="00B872C6" w:rsidP="00F70563">
      <w:pPr>
        <w:spacing w:after="0"/>
        <w:ind w:left="708"/>
        <w:textAlignment w:val="baseline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B872C6" w:rsidRDefault="00B872C6" w:rsidP="00F70563">
      <w:pPr>
        <w:spacing w:after="0"/>
        <w:ind w:left="708"/>
        <w:textAlignment w:val="baseline"/>
        <w:rPr>
          <w:rFonts w:eastAsia="Times New Roman"/>
          <w:b/>
          <w:bC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>A.4.</w:t>
      </w:r>
      <w:r w:rsidRPr="00DE1FB4"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="00730B60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="00654759">
        <w:rPr>
          <w:rFonts w:eastAsia="Times New Roman"/>
          <w:b/>
          <w:bCs/>
          <w:color w:val="000000" w:themeColor="text1"/>
          <w:sz w:val="24"/>
          <w:szCs w:val="24"/>
        </w:rPr>
        <w:t>Integrácia kúpeľníctva a zdravotných a </w:t>
      </w:r>
      <w:proofErr w:type="spellStart"/>
      <w:r w:rsidR="00654759">
        <w:rPr>
          <w:rFonts w:eastAsia="Times New Roman"/>
          <w:b/>
          <w:bCs/>
          <w:color w:val="000000" w:themeColor="text1"/>
          <w:sz w:val="24"/>
          <w:szCs w:val="24"/>
        </w:rPr>
        <w:t>wellness</w:t>
      </w:r>
      <w:proofErr w:type="spellEnd"/>
      <w:r w:rsidR="00654759">
        <w:rPr>
          <w:rFonts w:eastAsia="Times New Roman"/>
          <w:b/>
          <w:bCs/>
          <w:color w:val="000000" w:themeColor="text1"/>
          <w:sz w:val="24"/>
          <w:szCs w:val="24"/>
        </w:rPr>
        <w:t xml:space="preserve"> služieb do produktov cestovného ruchu. </w:t>
      </w:r>
    </w:p>
    <w:p w:rsidR="00B872C6" w:rsidRDefault="00B872C6" w:rsidP="00F70563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654759" w:rsidRPr="00654759" w:rsidRDefault="0065475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54759">
        <w:rPr>
          <w:rFonts w:eastAsia="Times New Roman"/>
          <w:bCs/>
          <w:color w:val="000000" w:themeColor="text1"/>
        </w:rPr>
        <w:t xml:space="preserve">Podporný systém využívania kúpeľníctva </w:t>
      </w:r>
      <w:r>
        <w:rPr>
          <w:rFonts w:eastAsia="Times New Roman"/>
          <w:bCs/>
          <w:color w:val="000000" w:themeColor="text1"/>
        </w:rPr>
        <w:t xml:space="preserve">nielen ako zdravotných služieb pre obyvateľov územia ako </w:t>
      </w:r>
      <w:proofErr w:type="spellStart"/>
      <w:r>
        <w:rPr>
          <w:rFonts w:eastAsia="Times New Roman"/>
          <w:bCs/>
          <w:color w:val="000000" w:themeColor="text1"/>
        </w:rPr>
        <w:t>atraktora</w:t>
      </w:r>
      <w:proofErr w:type="spellEnd"/>
      <w:r>
        <w:rPr>
          <w:rFonts w:eastAsia="Times New Roman"/>
          <w:bCs/>
          <w:color w:val="000000" w:themeColor="text1"/>
        </w:rPr>
        <w:t xml:space="preserve"> v cestovnom ruchu v oblasti zdravotných a </w:t>
      </w:r>
      <w:proofErr w:type="spellStart"/>
      <w:r>
        <w:rPr>
          <w:rFonts w:eastAsia="Times New Roman"/>
          <w:bCs/>
          <w:color w:val="000000" w:themeColor="text1"/>
        </w:rPr>
        <w:t>wellness</w:t>
      </w:r>
      <w:proofErr w:type="spellEnd"/>
      <w:r>
        <w:rPr>
          <w:rFonts w:eastAsia="Times New Roman"/>
          <w:bCs/>
          <w:color w:val="000000" w:themeColor="text1"/>
        </w:rPr>
        <w:t xml:space="preserve"> služieb. </w:t>
      </w:r>
    </w:p>
    <w:p w:rsidR="00AC0D76" w:rsidRDefault="00AC0D76" w:rsidP="00AC0D76">
      <w:pPr>
        <w:spacing w:after="0"/>
        <w:ind w:left="708"/>
        <w:textAlignment w:val="baseline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AC0D76" w:rsidRDefault="00AC0D76" w:rsidP="00AC0D76">
      <w:pPr>
        <w:spacing w:after="0"/>
        <w:ind w:left="708"/>
        <w:textAlignment w:val="baseline"/>
        <w:rPr>
          <w:rFonts w:eastAsia="Times New Roman"/>
          <w:b/>
          <w:bC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>A.5.</w:t>
      </w:r>
      <w:r w:rsidRPr="00DE1FB4"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ab/>
      </w:r>
      <w:proofErr w:type="spellStart"/>
      <w:r>
        <w:rPr>
          <w:rFonts w:eastAsia="Times New Roman"/>
          <w:b/>
          <w:bCs/>
          <w:color w:val="000000" w:themeColor="text1"/>
          <w:sz w:val="24"/>
          <w:szCs w:val="24"/>
        </w:rPr>
        <w:t>Atraktivizácia</w:t>
      </w:r>
      <w:proofErr w:type="spellEnd"/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prírodného potenciálu a iných prvkov do produktov cestovného ruchu. </w:t>
      </w:r>
    </w:p>
    <w:p w:rsidR="00AC0D76" w:rsidRDefault="00AC0D76" w:rsidP="00AC0D76">
      <w:pPr>
        <w:spacing w:after="120"/>
        <w:ind w:right="-105" w:firstLine="708"/>
        <w:jc w:val="both"/>
        <w:rPr>
          <w:b/>
        </w:rPr>
      </w:pPr>
      <w:r w:rsidRPr="00DE1FB4">
        <w:rPr>
          <w:b/>
        </w:rPr>
        <w:t>Charakteristika projektového balíka:</w:t>
      </w:r>
    </w:p>
    <w:p w:rsidR="00AC0D76" w:rsidRDefault="00AC0D76" w:rsidP="0026414C">
      <w:pPr>
        <w:ind w:left="708"/>
        <w:rPr>
          <w:highlight w:val="lightGray"/>
        </w:rPr>
      </w:pPr>
      <w:r>
        <w:rPr>
          <w:highlight w:val="lightGray"/>
        </w:rPr>
        <w:t xml:space="preserve">V rámci tohto projektového balíka je plánované zlepšenie stavu a zvýšenie informovanosti o existujúcich prírodných zaujímavostiach, zahrnutie ich do spoločnej komplexnej ponuky CR, zlepšenie prístupu a úprava okolia. Okrem zaujímavých prírodných krás sa do tohto balíka zahŕňajú aj rozhľadne, vyhliadkové veže, a pod., ale aj iné atraktivity ako napr. jaskyne, bane, pamiatky 2 </w:t>
      </w:r>
      <w:proofErr w:type="spellStart"/>
      <w:r>
        <w:rPr>
          <w:highlight w:val="lightGray"/>
        </w:rPr>
        <w:t>sv.vojny</w:t>
      </w:r>
      <w:proofErr w:type="spellEnd"/>
      <w:r w:rsidR="005B31E2">
        <w:rPr>
          <w:highlight w:val="lightGray"/>
        </w:rPr>
        <w:t xml:space="preserve">, vytvorenie </w:t>
      </w:r>
      <w:proofErr w:type="spellStart"/>
      <w:r w:rsidR="005B31E2">
        <w:rPr>
          <w:highlight w:val="lightGray"/>
        </w:rPr>
        <w:t>archeoparkov</w:t>
      </w:r>
      <w:proofErr w:type="spellEnd"/>
      <w:r w:rsidR="005B31E2">
        <w:rPr>
          <w:highlight w:val="lightGray"/>
        </w:rPr>
        <w:t xml:space="preserve"> a i</w:t>
      </w:r>
      <w:r>
        <w:rPr>
          <w:highlight w:val="lightGray"/>
        </w:rPr>
        <w:t xml:space="preserve">. </w:t>
      </w:r>
    </w:p>
    <w:p w:rsidR="00AC0D76" w:rsidRPr="00654759" w:rsidRDefault="00AC0D76" w:rsidP="0026414C">
      <w:pPr>
        <w:ind w:left="708"/>
        <w:rPr>
          <w:rFonts w:eastAsia="Times New Roman"/>
          <w:bCs/>
          <w:color w:val="000000" w:themeColor="text1"/>
        </w:rPr>
      </w:pPr>
      <w:r>
        <w:rPr>
          <w:highlight w:val="lightGray"/>
        </w:rPr>
        <w:t xml:space="preserve">Taktiež je potrebné lepšie využiť potenciál existujúcej ZOO, prípadne budovať ďalšie zooparky väčšieho či menšieho rozsahu. Súčasťou je </w:t>
      </w:r>
      <w:r>
        <w:t>b</w:t>
      </w:r>
      <w:r>
        <w:rPr>
          <w:rFonts w:eastAsia="Times New Roman"/>
          <w:bCs/>
          <w:color w:val="000000" w:themeColor="text1"/>
        </w:rPr>
        <w:t xml:space="preserve">udovanie zoo kapacít pre podporu ochranárskych aktivít „in situ“ (národnej a medzinárodnej chránenej fauny) pre zvýšenie atraktivity v cestovného ruchu v regióne. </w:t>
      </w:r>
    </w:p>
    <w:p w:rsidR="00BE1669" w:rsidRDefault="00BE1669" w:rsidP="00F70563">
      <w:pPr>
        <w:rPr>
          <w:highlight w:val="lightGray"/>
        </w:rPr>
      </w:pPr>
      <w:r>
        <w:rPr>
          <w:highlight w:val="lightGray"/>
        </w:rPr>
        <w:br w:type="page"/>
      </w:r>
    </w:p>
    <w:p w:rsidR="00BE1669" w:rsidRPr="00BE1669" w:rsidRDefault="00BE1669" w:rsidP="00730B60">
      <w:pPr>
        <w:pStyle w:val="Nadpis2"/>
        <w:rPr>
          <w:rFonts w:eastAsiaTheme="minorHAnsi"/>
          <w:highlight w:val="lightGray"/>
        </w:rPr>
      </w:pPr>
      <w:bookmarkStart w:id="28" w:name="_Toc62050016"/>
      <w:r>
        <w:rPr>
          <w:highlight w:val="lightGray"/>
        </w:rPr>
        <w:lastRenderedPageBreak/>
        <w:t>IÚI 7</w:t>
      </w:r>
      <w:r w:rsidR="00730B60">
        <w:rPr>
          <w:highlight w:val="lightGray"/>
        </w:rPr>
        <w:t>:</w:t>
      </w:r>
      <w:r>
        <w:rPr>
          <w:highlight w:val="lightGray"/>
        </w:rPr>
        <w:t xml:space="preserve"> T</w:t>
      </w:r>
      <w:r w:rsidR="009B2B54" w:rsidRPr="00BE1669">
        <w:rPr>
          <w:rFonts w:eastAsiaTheme="minorHAnsi"/>
          <w:highlight w:val="lightGray"/>
        </w:rPr>
        <w:t>ransformácia uhoľného regiónu horná Nitra</w:t>
      </w:r>
      <w:bookmarkEnd w:id="28"/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730B60" w:rsidRPr="00BE1669" w:rsidRDefault="00730B60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  <w:u w:val="single"/>
        </w:rPr>
      </w:pPr>
      <w:r w:rsidRPr="00BE1669">
        <w:rPr>
          <w:rFonts w:eastAsia="Times New Roman"/>
          <w:b/>
          <w:bCs/>
          <w:color w:val="000000" w:themeColor="text1"/>
          <w:u w:val="single"/>
        </w:rPr>
        <w:t>Pilier I. Akčného plánu – Mobilita a prepojenosť regiónu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DE1FB4" w:rsidRDefault="00BE1669" w:rsidP="00730B60">
      <w:pPr>
        <w:pStyle w:val="Nadpis3"/>
        <w:ind w:firstLine="360"/>
      </w:pPr>
      <w:bookmarkStart w:id="29" w:name="_Toc59465524"/>
      <w:bookmarkStart w:id="30" w:name="_Toc62050017"/>
      <w:r>
        <w:t>Kľúčové projekty IÚI 7 – Pilier I</w:t>
      </w:r>
      <w:r w:rsidRPr="00DE1FB4">
        <w:t>:</w:t>
      </w:r>
      <w:bookmarkEnd w:id="29"/>
      <w:bookmarkEnd w:id="30"/>
    </w:p>
    <w:p w:rsidR="00BE1669" w:rsidRPr="00BE1669" w:rsidRDefault="00BE1669" w:rsidP="00F70563">
      <w:pPr>
        <w:tabs>
          <w:tab w:val="left" w:pos="284"/>
        </w:tabs>
        <w:spacing w:after="0"/>
        <w:textAlignment w:val="baseline"/>
        <w:rPr>
          <w:rFonts w:eastAsia="Times New Roman"/>
          <w:b/>
          <w:bCs/>
          <w:sz w:val="28"/>
          <w:szCs w:val="28"/>
          <w:u w:val="single"/>
        </w:rPr>
      </w:pPr>
    </w:p>
    <w:p w:rsidR="00BE1669" w:rsidRPr="00BE1669" w:rsidRDefault="00BE1669" w:rsidP="00CC0111">
      <w:pPr>
        <w:pStyle w:val="Odsekzoznamu"/>
        <w:numPr>
          <w:ilvl w:val="0"/>
          <w:numId w:val="13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BE1669">
        <w:rPr>
          <w:rFonts w:cstheme="minorHAnsi"/>
          <w:b/>
          <w:sz w:val="28"/>
          <w:szCs w:val="18"/>
          <w:u w:val="single"/>
        </w:rPr>
        <w:t xml:space="preserve">Budovanie bezpečného a komplexného dopravného systému pre zabezpečenie dopravnej dostupnosti hornej Nitry 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>Charakteristika nosného projektu: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 xml:space="preserve">Budovanie komplexného dopravného systému regiónu </w:t>
      </w:r>
      <w:r w:rsidRPr="00BE1669">
        <w:rPr>
          <w:rFonts w:eastAsia="Times New Roman"/>
          <w:bCs/>
          <w:color w:val="000000" w:themeColor="text1"/>
        </w:rPr>
        <w:t xml:space="preserve">prostredníctvom prepojenia s nadregionálnou cestnou sieťou, modernizáciou a zvyšovaním atraktivity verejnej osobnej dopravy, vrátane podpory ekologických foriem hromadnej aj individuálnej dopravy, budovaním prvkov infraštruktúry pre </w:t>
      </w:r>
      <w:proofErr w:type="spellStart"/>
      <w:r w:rsidRPr="00BE1669">
        <w:rPr>
          <w:rFonts w:eastAsia="Times New Roman"/>
          <w:bCs/>
          <w:color w:val="000000" w:themeColor="text1"/>
        </w:rPr>
        <w:t>elektromobilitu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a podporou nemotorovej dopravy.  Projektová príprava a výstavba </w:t>
      </w:r>
      <w:proofErr w:type="spellStart"/>
      <w:r w:rsidR="00EF546D">
        <w:rPr>
          <w:rFonts w:eastAsia="Times New Roman"/>
          <w:bCs/>
          <w:color w:val="000000" w:themeColor="text1"/>
        </w:rPr>
        <w:t>diaľníc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R2 a R8, rekonštrukcie ciest I. triedy na území hornej Nitry vrátane bezpečnostných prvkov a rekonštruk</w:t>
      </w:r>
      <w:r>
        <w:rPr>
          <w:rFonts w:eastAsia="Times New Roman"/>
          <w:bCs/>
          <w:color w:val="000000" w:themeColor="text1"/>
        </w:rPr>
        <w:t>cií mostných objektov.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Default="00BE1669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A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F70563">
      <w:pPr>
        <w:spacing w:after="120"/>
        <w:ind w:left="708" w:right="-105"/>
        <w:jc w:val="both"/>
        <w:rPr>
          <w:b/>
        </w:rPr>
      </w:pPr>
      <w:r w:rsidRPr="00BE1669">
        <w:rPr>
          <w:b/>
        </w:rPr>
        <w:t>A</w:t>
      </w:r>
      <w:r>
        <w:rPr>
          <w:b/>
        </w:rPr>
        <w:t>.</w:t>
      </w:r>
      <w:r w:rsidRPr="00BE1669">
        <w:rPr>
          <w:b/>
        </w:rPr>
        <w:t>1</w:t>
      </w:r>
      <w:r>
        <w:rPr>
          <w:b/>
        </w:rPr>
        <w:t>.</w:t>
      </w:r>
      <w:r>
        <w:rPr>
          <w:b/>
        </w:rPr>
        <w:tab/>
      </w:r>
      <w:r w:rsidRPr="00BE1669">
        <w:rPr>
          <w:b/>
        </w:rPr>
        <w:t xml:space="preserve">Modernizácia a kompletizácie </w:t>
      </w:r>
      <w:proofErr w:type="spellStart"/>
      <w:r w:rsidRPr="00BE1669">
        <w:rPr>
          <w:b/>
        </w:rPr>
        <w:t>multimodálnych</w:t>
      </w:r>
      <w:proofErr w:type="spellEnd"/>
      <w:r w:rsidRPr="00BE1669">
        <w:rPr>
          <w:b/>
        </w:rPr>
        <w:t xml:space="preserve"> prestupných uzlov na území regiónu, vrátane budovania záchytných parkovísk a prepojení na súvisiacu infraštruktúru pešej a cyklistickej dopravy. 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120"/>
        <w:ind w:left="708" w:right="-105"/>
        <w:jc w:val="both"/>
        <w:rPr>
          <w:b/>
        </w:rPr>
      </w:pPr>
      <w:r>
        <w:rPr>
          <w:b/>
        </w:rPr>
        <w:t>A.2.</w:t>
      </w:r>
      <w:r>
        <w:rPr>
          <w:b/>
        </w:rPr>
        <w:tab/>
      </w:r>
      <w:r w:rsidRPr="00BE1669">
        <w:rPr>
          <w:b/>
        </w:rPr>
        <w:t xml:space="preserve">Modernizácia a kompletizácia cestnej infraštruktúry prepájajúcej centrá bývania, práce, služieb a vzdelávania </w:t>
      </w:r>
      <w:r w:rsidRPr="00BE1669">
        <w:t>v regióne vrátane bezpečnostných prvkov a prvkov pre integráciu nemotorovej dopravy.</w:t>
      </w:r>
      <w:r w:rsidRPr="00BE1669">
        <w:rPr>
          <w:b/>
        </w:rPr>
        <w:t xml:space="preserve"> 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120"/>
        <w:ind w:left="708" w:right="-105"/>
        <w:jc w:val="both"/>
        <w:rPr>
          <w:b/>
        </w:rPr>
      </w:pPr>
      <w:r>
        <w:rPr>
          <w:b/>
        </w:rPr>
        <w:t>A.3.</w:t>
      </w:r>
      <w:r>
        <w:rPr>
          <w:b/>
        </w:rPr>
        <w:tab/>
      </w:r>
      <w:r w:rsidRPr="00BE1669">
        <w:rPr>
          <w:b/>
        </w:rPr>
        <w:t xml:space="preserve">Budovanie siete infraštruktúry na podporu </w:t>
      </w:r>
      <w:proofErr w:type="spellStart"/>
      <w:r w:rsidRPr="00BE1669">
        <w:rPr>
          <w:b/>
        </w:rPr>
        <w:t>elektromobility</w:t>
      </w:r>
      <w:proofErr w:type="spellEnd"/>
      <w:r w:rsidRPr="00BE1669">
        <w:rPr>
          <w:b/>
        </w:rPr>
        <w:t xml:space="preserve"> vrátane SMART prvkov a doplnkovej infraštruktúry (nabíjacie stanice pre elektromobily vrátane parkovacích miest).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 xml:space="preserve">A.4. Modernizácia a kompletizácia infraštruktúry </w:t>
      </w:r>
      <w:proofErr w:type="spellStart"/>
      <w:r w:rsidRPr="00BE1669">
        <w:rPr>
          <w:rFonts w:eastAsia="Times New Roman"/>
          <w:b/>
          <w:bCs/>
          <w:color w:val="000000" w:themeColor="text1"/>
        </w:rPr>
        <w:t>cyklodopravy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(cyklotrasy a </w:t>
      </w:r>
      <w:proofErr w:type="spellStart"/>
      <w:r w:rsidRPr="00BE1669">
        <w:rPr>
          <w:rFonts w:eastAsia="Times New Roman"/>
          <w:bCs/>
          <w:color w:val="000000" w:themeColor="text1"/>
        </w:rPr>
        <w:t>cyklochodníky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) pre podporu ekologizácie dennej mobility v území regiónu vrátane budovania prvkov doplnkovej infraštruktúry (odpočívadlá, </w:t>
      </w:r>
      <w:proofErr w:type="spellStart"/>
      <w:r w:rsidRPr="00BE1669">
        <w:rPr>
          <w:rFonts w:eastAsia="Times New Roman"/>
          <w:bCs/>
          <w:color w:val="000000" w:themeColor="text1"/>
        </w:rPr>
        <w:t>infobody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, nabíjačky pre </w:t>
      </w:r>
      <w:proofErr w:type="spellStart"/>
      <w:r w:rsidRPr="00BE1669">
        <w:rPr>
          <w:rFonts w:eastAsia="Times New Roman"/>
          <w:bCs/>
          <w:color w:val="000000" w:themeColor="text1"/>
        </w:rPr>
        <w:t>elektrobicykle</w:t>
      </w:r>
      <w:proofErr w:type="spellEnd"/>
      <w:r w:rsidRPr="00BE1669">
        <w:rPr>
          <w:rFonts w:eastAsia="Times New Roman"/>
          <w:bCs/>
          <w:color w:val="000000" w:themeColor="text1"/>
        </w:rPr>
        <w:t>, SMART prvky).</w:t>
      </w:r>
    </w:p>
    <w:p w:rsid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>A.5.</w:t>
      </w:r>
      <w:r w:rsidRPr="00BE1669">
        <w:rPr>
          <w:rFonts w:eastAsia="Times New Roman"/>
          <w:b/>
          <w:bCs/>
          <w:color w:val="000000" w:themeColor="text1"/>
        </w:rPr>
        <w:tab/>
        <w:t>Modernizácia a rozvoj železničnej dopravy a s ňou súvisiacej infraštruktúry</w:t>
      </w:r>
      <w:r w:rsidRPr="00BE1669">
        <w:rPr>
          <w:rFonts w:eastAsia="Times New Roman"/>
          <w:bCs/>
          <w:color w:val="000000" w:themeColor="text1"/>
        </w:rPr>
        <w:t xml:space="preserve"> na území regiónu pre zvýšenie jej funkčnej atraktivity s cieľom podporiť jej využívanie na dennú prepravu, vrátane budovania a modernizácie doplnkovej infraštruktúry  </w:t>
      </w:r>
      <w:r w:rsidRPr="00BE1669">
        <w:rPr>
          <w:rFonts w:eastAsia="Times New Roman"/>
          <w:bCs/>
          <w:color w:val="000000" w:themeColor="text1"/>
        </w:rPr>
        <w:br/>
        <w:t>so zameraním na trať Prievidza – Jelšovce.</w:t>
      </w:r>
    </w:p>
    <w:p w:rsid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lastRenderedPageBreak/>
        <w:t>A.6.</w:t>
      </w:r>
      <w:r w:rsidRPr="00BE1669">
        <w:rPr>
          <w:rFonts w:eastAsia="Times New Roman"/>
          <w:b/>
          <w:bCs/>
          <w:color w:val="000000" w:themeColor="text1"/>
        </w:rPr>
        <w:tab/>
        <w:t>Modernizácia a rozvoj infraštruktúry vysokorýchlostných komunikačných sietí</w:t>
      </w:r>
      <w:r w:rsidRPr="00BE1669">
        <w:rPr>
          <w:rFonts w:eastAsia="Times New Roman"/>
          <w:bCs/>
          <w:color w:val="000000" w:themeColor="text1"/>
        </w:rPr>
        <w:t xml:space="preserve"> pre zvýšenie kvality života, zabezpečiť prístup občanov, podnikateľov a verejnej správy ku komunikačnej infraštruktúre, ktorá bude schopná naplniť kvalitatívne a kapacitné požiadavky sietí gigabitovej spoločnosti a vytvorenie predpokladov pre nové formy práce, rozvoj inovácií, digitálnej ekonomiky a investícií v oblasti </w:t>
      </w:r>
      <w:proofErr w:type="spellStart"/>
      <w:r w:rsidRPr="00BE1669">
        <w:rPr>
          <w:rFonts w:eastAsia="Times New Roman"/>
          <w:bCs/>
          <w:color w:val="000000" w:themeColor="text1"/>
        </w:rPr>
        <w:t>Industry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4.0.  Implementovať Národný plán širokopásmového pripojenia (NBP), realizovať výstavbu pasívnej infraštruktúry s plne optickým riešením na báze FTTB alebo FTTH technológií. 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  <w:u w:val="single"/>
        </w:rPr>
      </w:pPr>
    </w:p>
    <w:p w:rsidR="00BE1669" w:rsidRPr="0061531A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  <w:u w:val="single"/>
        </w:rPr>
      </w:pPr>
      <w:r w:rsidRPr="00BE1669">
        <w:rPr>
          <w:rFonts w:eastAsia="Times New Roman"/>
          <w:b/>
          <w:bCs/>
          <w:color w:val="000000" w:themeColor="text1"/>
          <w:u w:val="single"/>
        </w:rPr>
        <w:t>Pilier II. Akčného plánu – Ekonomika, podnikanie a inovácie</w:t>
      </w:r>
    </w:p>
    <w:p w:rsidR="0061531A" w:rsidRDefault="0061531A" w:rsidP="00F70563">
      <w:pPr>
        <w:pStyle w:val="Nadpis2"/>
      </w:pPr>
    </w:p>
    <w:p w:rsidR="00BE1669" w:rsidRPr="00DE1FB4" w:rsidRDefault="00BE1669" w:rsidP="00730B60">
      <w:pPr>
        <w:pStyle w:val="Nadpis3"/>
        <w:ind w:firstLine="360"/>
      </w:pPr>
      <w:bookmarkStart w:id="31" w:name="_Toc59465525"/>
      <w:bookmarkStart w:id="32" w:name="_Toc62050018"/>
      <w:r>
        <w:t>Kľúčové projekty IÚI 7 – Pilier II</w:t>
      </w:r>
      <w:r w:rsidRPr="00DE1FB4">
        <w:t>:</w:t>
      </w:r>
      <w:bookmarkEnd w:id="31"/>
      <w:bookmarkEnd w:id="32"/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CC0111">
      <w:pPr>
        <w:pStyle w:val="Odsekzoznamu"/>
        <w:numPr>
          <w:ilvl w:val="0"/>
          <w:numId w:val="14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BE1669">
        <w:rPr>
          <w:rFonts w:cstheme="minorHAnsi"/>
          <w:b/>
          <w:sz w:val="28"/>
          <w:szCs w:val="18"/>
          <w:u w:val="single"/>
        </w:rPr>
        <w:t>Rozvoj inovácií, výskumu a vývoja v oblasti udržateľnej energetiky s využitím obnoviteľných a </w:t>
      </w:r>
      <w:proofErr w:type="spellStart"/>
      <w:r w:rsidRPr="00BE1669">
        <w:rPr>
          <w:rFonts w:cstheme="minorHAnsi"/>
          <w:b/>
          <w:sz w:val="28"/>
          <w:szCs w:val="18"/>
          <w:u w:val="single"/>
        </w:rPr>
        <w:t>nízkouhlíkových</w:t>
      </w:r>
      <w:proofErr w:type="spellEnd"/>
      <w:r w:rsidRPr="00BE1669">
        <w:rPr>
          <w:rFonts w:cstheme="minorHAnsi"/>
          <w:b/>
          <w:sz w:val="28"/>
          <w:szCs w:val="18"/>
          <w:u w:val="single"/>
        </w:rPr>
        <w:t xml:space="preserve"> zdrojov.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Default="00BE1669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A</w:t>
      </w:r>
    </w:p>
    <w:p w:rsidR="00BE1669" w:rsidRDefault="00BE1669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>A.1.</w:t>
      </w:r>
      <w:r w:rsidRPr="00BE1669">
        <w:rPr>
          <w:rFonts w:eastAsia="Times New Roman"/>
          <w:b/>
          <w:bCs/>
          <w:color w:val="000000" w:themeColor="text1"/>
        </w:rPr>
        <w:tab/>
        <w:t>Budovanie vývojových a výrobných centier pre alternatívne formy energetiky</w:t>
      </w:r>
      <w:r w:rsidRPr="00BE1669">
        <w:rPr>
          <w:rFonts w:eastAsia="Times New Roman"/>
          <w:bCs/>
          <w:color w:val="000000" w:themeColor="text1"/>
        </w:rPr>
        <w:t xml:space="preserve"> v reakcii na ukončenie využívania energie zo spaľovania uhlia. </w:t>
      </w: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  <w:sz w:val="18"/>
        </w:rPr>
      </w:pPr>
      <w:r>
        <w:rPr>
          <w:rFonts w:eastAsia="Times New Roman"/>
          <w:bCs/>
          <w:color w:val="000000" w:themeColor="text1"/>
          <w:sz w:val="18"/>
        </w:rPr>
        <w:t xml:space="preserve">Pozn. </w:t>
      </w:r>
      <w:r w:rsidRPr="00BE1669">
        <w:rPr>
          <w:rFonts w:eastAsia="Times New Roman"/>
          <w:bCs/>
          <w:color w:val="000000" w:themeColor="text1"/>
          <w:sz w:val="18"/>
        </w:rPr>
        <w:t>Vychádza čisto z akčného plánu, z územia nebola takáto požiadavka vznesená. Je potrebné na úrovni Tematickej komisie rozhodnúť, či budeme alokovať financie na takýto projekt/projekty.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 xml:space="preserve">A.2. Podpora vzniku územných a doménových </w:t>
      </w:r>
      <w:proofErr w:type="spellStart"/>
      <w:r w:rsidRPr="00BE1669">
        <w:rPr>
          <w:rFonts w:eastAsia="Times New Roman"/>
          <w:b/>
          <w:bCs/>
          <w:color w:val="000000" w:themeColor="text1"/>
        </w:rPr>
        <w:t>klastrov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s cieľom podpory regionálnej     diverzifikovanej ekonomiky, inovačnej a vývojovej výkonnosti podnikov v regióne s prepojením na inovačný potenciál akademického a vzdelávacieho sektora.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>A.3.</w:t>
      </w:r>
      <w:r>
        <w:rPr>
          <w:rFonts w:eastAsia="Times New Roman"/>
          <w:b/>
          <w:bCs/>
          <w:color w:val="000000" w:themeColor="text1"/>
        </w:rPr>
        <w:tab/>
      </w:r>
      <w:r w:rsidRPr="00BE1669">
        <w:rPr>
          <w:rFonts w:eastAsia="Times New Roman"/>
          <w:b/>
          <w:bCs/>
          <w:color w:val="000000" w:themeColor="text1"/>
        </w:rPr>
        <w:t>Budovanie inovačných centier s profiláciou na inovácie vo vybraných smart pokročilých technológiách aplikovateľných v priemysle 4.0</w:t>
      </w:r>
      <w:r w:rsidRPr="00BE1669">
        <w:rPr>
          <w:rFonts w:eastAsia="Times New Roman"/>
          <w:bCs/>
          <w:color w:val="000000" w:themeColor="text1"/>
        </w:rPr>
        <w:t xml:space="preserve"> a v službách, s prepojením na medzinárodných transfer know-how, medzinárodné projekty . vytvorenie podmienok na pre  </w:t>
      </w:r>
      <w:proofErr w:type="spellStart"/>
      <w:r w:rsidRPr="00BE1669">
        <w:rPr>
          <w:rFonts w:eastAsia="Times New Roman"/>
          <w:bCs/>
          <w:color w:val="000000" w:themeColor="text1"/>
        </w:rPr>
        <w:t>inovátorov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prostredníctvom technologicky vybaveného zázemia centra modernou </w:t>
      </w:r>
      <w:proofErr w:type="spellStart"/>
      <w:r w:rsidRPr="00BE1669">
        <w:rPr>
          <w:rFonts w:eastAsia="Times New Roman"/>
          <w:bCs/>
          <w:color w:val="000000" w:themeColor="text1"/>
        </w:rPr>
        <w:t>smart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pokročilou technológiou</w:t>
      </w:r>
      <w:r w:rsidR="00611C44">
        <w:rPr>
          <w:rFonts w:eastAsia="Times New Roman"/>
          <w:bCs/>
          <w:color w:val="000000" w:themeColor="text1"/>
        </w:rPr>
        <w:t xml:space="preserve"> </w:t>
      </w:r>
      <w:r w:rsidR="00611C44" w:rsidRPr="001B4DF9">
        <w:rPr>
          <w:rFonts w:eastAsia="Times New Roman"/>
          <w:bCs/>
          <w:color w:val="000000" w:themeColor="text1"/>
        </w:rPr>
        <w:t xml:space="preserve">a školiacich programov </w:t>
      </w:r>
      <w:proofErr w:type="spellStart"/>
      <w:r w:rsidR="00611C44" w:rsidRPr="001B4DF9">
        <w:rPr>
          <w:rFonts w:eastAsia="Times New Roman"/>
          <w:bCs/>
          <w:color w:val="000000" w:themeColor="text1"/>
        </w:rPr>
        <w:t>kampusového</w:t>
      </w:r>
      <w:proofErr w:type="spellEnd"/>
      <w:r w:rsidR="00611C44" w:rsidRPr="001B4DF9">
        <w:rPr>
          <w:rFonts w:eastAsia="Times New Roman"/>
          <w:bCs/>
          <w:color w:val="000000" w:themeColor="text1"/>
        </w:rPr>
        <w:t xml:space="preserve"> typu.  </w:t>
      </w:r>
      <w:r w:rsidRPr="00BE1669">
        <w:rPr>
          <w:rFonts w:eastAsia="Times New Roman"/>
          <w:bCs/>
          <w:color w:val="000000" w:themeColor="text1"/>
        </w:rPr>
        <w:t xml:space="preserve">.  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>A.4</w:t>
      </w:r>
      <w:r>
        <w:rPr>
          <w:rFonts w:eastAsia="Times New Roman"/>
          <w:b/>
          <w:bCs/>
          <w:color w:val="000000" w:themeColor="text1"/>
        </w:rPr>
        <w:t>.</w:t>
      </w:r>
      <w:r>
        <w:rPr>
          <w:rFonts w:eastAsia="Times New Roman"/>
          <w:b/>
          <w:bCs/>
          <w:color w:val="000000" w:themeColor="text1"/>
        </w:rPr>
        <w:tab/>
      </w:r>
      <w:r w:rsidRPr="00BE1669">
        <w:rPr>
          <w:rFonts w:eastAsia="Times New Roman"/>
          <w:b/>
          <w:bCs/>
          <w:color w:val="000000" w:themeColor="text1"/>
        </w:rPr>
        <w:t>Rozvoj investícií do udržateľných pracovných miest v existujúcich aj diverzifikovaných odvetviach</w:t>
      </w:r>
      <w:r w:rsidRPr="00BE1669">
        <w:rPr>
          <w:rFonts w:eastAsia="Times New Roman"/>
          <w:bCs/>
          <w:color w:val="000000" w:themeColor="text1"/>
        </w:rPr>
        <w:t xml:space="preserve"> prostredníctvom tvorby pracovných miest mimo ťažobného priemyslu s cieľom vytvorenia nových pracovných príležitostí pre mladých a pre zamestnancov ťažobného priemyslu a súvisiacich odvetví, ohrozených transformáciou.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 xml:space="preserve">A.5. </w:t>
      </w:r>
      <w:r w:rsidRPr="00BE1669">
        <w:rPr>
          <w:rFonts w:eastAsia="Times New Roman"/>
          <w:b/>
          <w:bCs/>
          <w:color w:val="000000" w:themeColor="text1"/>
        </w:rPr>
        <w:tab/>
        <w:t>Rozvoj</w:t>
      </w:r>
      <w:r>
        <w:rPr>
          <w:rFonts w:eastAsia="Times New Roman"/>
          <w:b/>
          <w:bCs/>
          <w:color w:val="000000" w:themeColor="text1"/>
        </w:rPr>
        <w:t xml:space="preserve"> investícií tvorby</w:t>
      </w:r>
      <w:r w:rsidRPr="00BE1669">
        <w:rPr>
          <w:rFonts w:eastAsia="Times New Roman"/>
          <w:b/>
          <w:bCs/>
          <w:color w:val="000000" w:themeColor="text1"/>
        </w:rPr>
        <w:t xml:space="preserve"> pracovných miest v hnedých parkoch</w:t>
      </w:r>
      <w:r>
        <w:rPr>
          <w:rFonts w:eastAsia="Times New Roman"/>
          <w:b/>
          <w:bCs/>
          <w:color w:val="000000" w:themeColor="text1"/>
        </w:rPr>
        <w:t xml:space="preserve"> (brownfields)</w:t>
      </w:r>
      <w:r w:rsidRPr="00BE1669">
        <w:rPr>
          <w:rFonts w:eastAsia="Times New Roman"/>
          <w:bCs/>
          <w:color w:val="000000" w:themeColor="text1"/>
        </w:rPr>
        <w:t xml:space="preserve"> s cieľom nového ekonomi</w:t>
      </w:r>
      <w:r>
        <w:rPr>
          <w:rFonts w:eastAsia="Times New Roman"/>
          <w:bCs/>
          <w:color w:val="000000" w:themeColor="text1"/>
        </w:rPr>
        <w:t>ckého využitia ako alternatívy</w:t>
      </w:r>
      <w:r w:rsidRPr="00BE1669">
        <w:rPr>
          <w:rFonts w:eastAsia="Times New Roman"/>
          <w:bCs/>
          <w:color w:val="000000" w:themeColor="text1"/>
        </w:rPr>
        <w:t xml:space="preserve"> záberu poľnohospodárskej pôdy, vrátane investícií do revitalizácie priemyselných areálov.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CC0111">
      <w:pPr>
        <w:pStyle w:val="Odsekzoznamu"/>
        <w:numPr>
          <w:ilvl w:val="0"/>
          <w:numId w:val="14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BE1669">
        <w:rPr>
          <w:rFonts w:cstheme="minorHAnsi"/>
          <w:b/>
          <w:sz w:val="28"/>
          <w:szCs w:val="18"/>
          <w:u w:val="single"/>
        </w:rPr>
        <w:lastRenderedPageBreak/>
        <w:t>Podpora rozvoja malých a stredných podnikov prostredníctvom podpory nových podnikateľských zámerov MSP v regióne, tvorby pracovných miest v týchto podnikoch s cieľom zabrániť rastu nezamestnanosti.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Default="00BE1669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B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>B.1</w:t>
      </w:r>
      <w:r>
        <w:rPr>
          <w:rFonts w:eastAsia="Times New Roman"/>
          <w:b/>
          <w:bCs/>
          <w:color w:val="000000" w:themeColor="text1"/>
        </w:rPr>
        <w:t>.</w:t>
      </w:r>
      <w:r>
        <w:rPr>
          <w:rFonts w:eastAsia="Times New Roman"/>
          <w:b/>
          <w:bCs/>
          <w:color w:val="000000" w:themeColor="text1"/>
        </w:rPr>
        <w:tab/>
      </w:r>
      <w:r w:rsidRPr="00BE1669">
        <w:rPr>
          <w:rFonts w:eastAsia="Times New Roman"/>
          <w:b/>
          <w:bCs/>
          <w:color w:val="000000" w:themeColor="text1"/>
        </w:rPr>
        <w:t>Vytvorenie rozvojového fondu</w:t>
      </w:r>
      <w:r>
        <w:rPr>
          <w:rFonts w:eastAsia="Times New Roman"/>
          <w:bCs/>
          <w:color w:val="000000" w:themeColor="text1"/>
        </w:rPr>
        <w:t xml:space="preserve"> - </w:t>
      </w:r>
      <w:r w:rsidRPr="00BE1669">
        <w:rPr>
          <w:rFonts w:eastAsia="Times New Roman"/>
          <w:bCs/>
          <w:color w:val="000000" w:themeColor="text1"/>
        </w:rPr>
        <w:t>finančného mechanizmu na podporu MSP v zmysle schém štátnej pomoci s cieľom podpory start-up, spin-off a rozvoja už existujúcich podnikov, vrátane tvorby udržateľných pracovných miest.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/>
          <w:bCs/>
          <w:color w:val="000000" w:themeColor="text1"/>
        </w:rPr>
        <w:t>B</w:t>
      </w:r>
      <w:r>
        <w:rPr>
          <w:rFonts w:eastAsia="Times New Roman"/>
          <w:b/>
          <w:bCs/>
          <w:color w:val="000000" w:themeColor="text1"/>
        </w:rPr>
        <w:t>.</w:t>
      </w:r>
      <w:r w:rsidRPr="00BE1669">
        <w:rPr>
          <w:rFonts w:eastAsia="Times New Roman"/>
          <w:b/>
          <w:bCs/>
          <w:color w:val="000000" w:themeColor="text1"/>
        </w:rPr>
        <w:t>2</w:t>
      </w:r>
      <w:r>
        <w:rPr>
          <w:rFonts w:eastAsia="Times New Roman"/>
          <w:b/>
          <w:bCs/>
          <w:color w:val="000000" w:themeColor="text1"/>
        </w:rPr>
        <w:t>.</w:t>
      </w:r>
      <w:r>
        <w:rPr>
          <w:rFonts w:eastAsia="Times New Roman"/>
          <w:b/>
          <w:bCs/>
          <w:color w:val="000000" w:themeColor="text1"/>
        </w:rPr>
        <w:tab/>
      </w:r>
      <w:r w:rsidRPr="00BE1669">
        <w:rPr>
          <w:rFonts w:eastAsia="Times New Roman"/>
          <w:b/>
          <w:bCs/>
          <w:color w:val="000000" w:themeColor="text1"/>
        </w:rPr>
        <w:t>Inovačné vouchery</w:t>
      </w:r>
      <w:r>
        <w:rPr>
          <w:rFonts w:eastAsia="Times New Roman"/>
          <w:bCs/>
          <w:color w:val="000000" w:themeColor="text1"/>
        </w:rPr>
        <w:t xml:space="preserve"> - </w:t>
      </w:r>
      <w:r w:rsidRPr="00BE1669">
        <w:rPr>
          <w:rFonts w:eastAsia="Times New Roman"/>
          <w:bCs/>
          <w:color w:val="000000" w:themeColor="text1"/>
        </w:rPr>
        <w:t xml:space="preserve">Vytvorenie finančného mechanizmu v podobe inovačných voucherov pri aktivizáciu lokálnych inovačných riešení. Tvorba finančných nástrojov pre lokálne subjekty, ktoré majú predpoklady na zapojenia sa do medzinárodných a európskych inovačných schém ako napr. Horizont </w:t>
      </w:r>
      <w:proofErr w:type="spellStart"/>
      <w:r w:rsidRPr="00BE1669">
        <w:rPr>
          <w:rFonts w:eastAsia="Times New Roman"/>
          <w:bCs/>
          <w:color w:val="000000" w:themeColor="text1"/>
        </w:rPr>
        <w:t>Europe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, </w:t>
      </w:r>
      <w:proofErr w:type="spellStart"/>
      <w:r w:rsidRPr="00BE1669">
        <w:rPr>
          <w:rFonts w:eastAsia="Times New Roman"/>
          <w:bCs/>
          <w:color w:val="000000" w:themeColor="text1"/>
        </w:rPr>
        <w:t>Digital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</w:t>
      </w:r>
      <w:proofErr w:type="spellStart"/>
      <w:r w:rsidRPr="00BE1669">
        <w:rPr>
          <w:rFonts w:eastAsia="Times New Roman"/>
          <w:bCs/>
          <w:color w:val="000000" w:themeColor="text1"/>
        </w:rPr>
        <w:t>Europe</w:t>
      </w:r>
      <w:proofErr w:type="spellEnd"/>
      <w:r w:rsidRPr="00BE1669">
        <w:rPr>
          <w:rFonts w:eastAsia="Times New Roman"/>
          <w:bCs/>
          <w:color w:val="000000" w:themeColor="text1"/>
        </w:rPr>
        <w:t>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Cs/>
          <w:color w:val="000000" w:themeColor="text1"/>
        </w:rPr>
        <w:t xml:space="preserve"> </w:t>
      </w: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B</w:t>
      </w:r>
      <w:r w:rsid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3</w:t>
      </w:r>
      <w:r w:rsidR="0061531A">
        <w:rPr>
          <w:rFonts w:eastAsia="Times New Roman"/>
          <w:b/>
          <w:bCs/>
          <w:color w:val="000000" w:themeColor="text1"/>
        </w:rPr>
        <w:t>.</w:t>
      </w:r>
      <w:r w:rsid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>Podpora a mobilizácia kreatívneho potenciálu v regióne hornej</w:t>
      </w:r>
      <w:r w:rsidRPr="00BE1669">
        <w:rPr>
          <w:rFonts w:eastAsia="Times New Roman"/>
          <w:bCs/>
          <w:color w:val="000000" w:themeColor="text1"/>
        </w:rPr>
        <w:t xml:space="preserve"> Nitry prostredníctvom vybudovania hornonitrianskeho kultúrno-kreatívneho podnikateľského centra na princípoch zdieľanej ekonomiky.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Pr="00BE1669" w:rsidRDefault="0061531A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61531A" w:rsidRDefault="00BE1669" w:rsidP="00CC0111">
      <w:pPr>
        <w:pStyle w:val="Odsekzoznamu"/>
        <w:numPr>
          <w:ilvl w:val="0"/>
          <w:numId w:val="14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61531A">
        <w:rPr>
          <w:rFonts w:cstheme="minorHAnsi"/>
          <w:b/>
          <w:sz w:val="28"/>
          <w:szCs w:val="18"/>
          <w:u w:val="single"/>
        </w:rPr>
        <w:t>Rozvoj podnikania v poľnohospodárstve, organickom a obehovom poľnohospodárstve a v ostatných sektoroch obehovej ekonomiky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C</w:t>
      </w:r>
    </w:p>
    <w:p w:rsidR="0061531A" w:rsidRPr="00BE1669" w:rsidRDefault="0061531A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61531A" w:rsidRDefault="0061531A" w:rsidP="00F70563">
      <w:pPr>
        <w:spacing w:after="0"/>
        <w:ind w:firstLine="708"/>
        <w:jc w:val="both"/>
        <w:textAlignment w:val="baseline"/>
        <w:rPr>
          <w:rFonts w:eastAsia="Times New Roman"/>
          <w:b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C.1.</w:t>
      </w:r>
      <w:r w:rsidR="00BE1669" w:rsidRPr="0061531A">
        <w:rPr>
          <w:rFonts w:eastAsia="Times New Roman"/>
          <w:b/>
          <w:bCs/>
          <w:color w:val="000000" w:themeColor="text1"/>
        </w:rPr>
        <w:t xml:space="preserve"> </w:t>
      </w:r>
      <w:r w:rsidRPr="0061531A">
        <w:rPr>
          <w:rFonts w:eastAsia="Times New Roman"/>
          <w:b/>
          <w:bCs/>
          <w:color w:val="000000" w:themeColor="text1"/>
        </w:rPr>
        <w:tab/>
        <w:t>Podpora inovácií v rastlinnej a živočíšnej výrobe</w:t>
      </w:r>
      <w:r w:rsidR="00BE1669" w:rsidRPr="0061531A">
        <w:rPr>
          <w:rFonts w:eastAsia="Times New Roman"/>
          <w:b/>
          <w:bCs/>
          <w:color w:val="000000" w:themeColor="text1"/>
        </w:rPr>
        <w:t xml:space="preserve"> v </w:t>
      </w:r>
      <w:proofErr w:type="spellStart"/>
      <w:r w:rsidR="00BE1669" w:rsidRPr="0061531A">
        <w:rPr>
          <w:rFonts w:eastAsia="Times New Roman"/>
          <w:b/>
          <w:bCs/>
          <w:color w:val="000000" w:themeColor="text1"/>
        </w:rPr>
        <w:t>mikroregióne</w:t>
      </w:r>
      <w:proofErr w:type="spellEnd"/>
      <w:r w:rsidR="00BE1669" w:rsidRPr="0061531A">
        <w:rPr>
          <w:rFonts w:eastAsia="Times New Roman"/>
          <w:b/>
          <w:bCs/>
          <w:color w:val="000000" w:themeColor="text1"/>
        </w:rPr>
        <w:t xml:space="preserve"> Handlovskej doliny</w:t>
      </w:r>
      <w:r w:rsidRPr="0061531A">
        <w:rPr>
          <w:rFonts w:eastAsia="Times New Roman"/>
          <w:b/>
          <w:bCs/>
          <w:color w:val="000000" w:themeColor="text1"/>
        </w:rPr>
        <w:t>.</w:t>
      </w:r>
    </w:p>
    <w:p w:rsidR="0061531A" w:rsidRPr="00BE1669" w:rsidRDefault="0061531A" w:rsidP="00F70563">
      <w:pPr>
        <w:spacing w:after="0"/>
        <w:ind w:firstLine="708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C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2</w:t>
      </w:r>
      <w:r w:rsidR="0061531A">
        <w:rPr>
          <w:rFonts w:eastAsia="Times New Roman"/>
          <w:b/>
          <w:bCs/>
          <w:color w:val="000000" w:themeColor="text1"/>
        </w:rPr>
        <w:t>.</w:t>
      </w:r>
      <w:r w:rsid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>Rozvoj ovocinárstva</w:t>
      </w:r>
      <w:r w:rsidRPr="00BE1669">
        <w:rPr>
          <w:rFonts w:eastAsia="Times New Roman"/>
          <w:bCs/>
          <w:color w:val="000000" w:themeColor="text1"/>
        </w:rPr>
        <w:t xml:space="preserve"> prostredníctvom podpory vzniku ovocných sadov na doteraz neobhospodarovanej pôde resp. na pôde inak využívanej s cieľom zachovania tradičného ovocinárstva a spracovania ovocia.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61531A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>
        <w:rPr>
          <w:rFonts w:eastAsia="Times New Roman"/>
          <w:b/>
          <w:bCs/>
          <w:color w:val="000000" w:themeColor="text1"/>
        </w:rPr>
        <w:t>C.3.</w:t>
      </w:r>
      <w:r>
        <w:rPr>
          <w:rFonts w:eastAsia="Times New Roman"/>
          <w:b/>
          <w:bCs/>
          <w:color w:val="000000" w:themeColor="text1"/>
        </w:rPr>
        <w:tab/>
      </w:r>
      <w:r w:rsidR="00BE1669" w:rsidRPr="0061531A">
        <w:rPr>
          <w:rFonts w:eastAsia="Times New Roman"/>
          <w:b/>
          <w:bCs/>
          <w:color w:val="000000" w:themeColor="text1"/>
        </w:rPr>
        <w:t>Podpora jedinečnej regionálnej produkcie</w:t>
      </w:r>
      <w:r w:rsidR="00BE1669" w:rsidRPr="00BE1669">
        <w:rPr>
          <w:rFonts w:eastAsia="Times New Roman"/>
          <w:bCs/>
          <w:color w:val="000000" w:themeColor="text1"/>
        </w:rPr>
        <w:t xml:space="preserve"> vrátane ekologickej produkcie </w:t>
      </w:r>
      <w:r w:rsidR="00BE1669" w:rsidRPr="00BE1669">
        <w:rPr>
          <w:rFonts w:eastAsia="Times New Roman"/>
          <w:bCs/>
          <w:color w:val="000000" w:themeColor="text1"/>
        </w:rPr>
        <w:br/>
        <w:t>vo všetkých odvetviach poľnohospodárstva, vrátane SHR a </w:t>
      </w:r>
      <w:proofErr w:type="spellStart"/>
      <w:r w:rsidR="00BE1669" w:rsidRPr="00BE1669">
        <w:rPr>
          <w:rFonts w:eastAsia="Times New Roman"/>
          <w:bCs/>
          <w:color w:val="000000" w:themeColor="text1"/>
        </w:rPr>
        <w:t>mikrofariem</w:t>
      </w:r>
      <w:proofErr w:type="spellEnd"/>
      <w:r w:rsidR="00BE1669" w:rsidRPr="00BE1669">
        <w:rPr>
          <w:rFonts w:eastAsia="Times New Roman"/>
          <w:bCs/>
          <w:color w:val="000000" w:themeColor="text1"/>
        </w:rPr>
        <w:t>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C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4</w:t>
      </w:r>
      <w:r w:rsidR="0061531A" w:rsidRPr="0061531A">
        <w:rPr>
          <w:rFonts w:eastAsia="Times New Roman"/>
          <w:b/>
          <w:bCs/>
          <w:color w:val="000000" w:themeColor="text1"/>
        </w:rPr>
        <w:t xml:space="preserve">. </w:t>
      </w:r>
      <w:r w:rsidRPr="0061531A">
        <w:rPr>
          <w:rFonts w:eastAsia="Times New Roman"/>
          <w:b/>
          <w:bCs/>
          <w:color w:val="000000" w:themeColor="text1"/>
        </w:rPr>
        <w:t xml:space="preserve"> Vybudovanie systému regionálneho manažmentu odpadov</w:t>
      </w:r>
      <w:r w:rsidRPr="00BE1669">
        <w:rPr>
          <w:rFonts w:eastAsia="Times New Roman"/>
          <w:bCs/>
          <w:color w:val="000000" w:themeColor="text1"/>
        </w:rPr>
        <w:t xml:space="preserve"> v okresoch Prievidza a Partizánske vrátane infraštruktúry a technológií zhodnocovania a energetického zhodnocovania odpadov.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61531A" w:rsidRPr="00BE1669" w:rsidRDefault="0061531A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CC0111">
      <w:pPr>
        <w:pStyle w:val="Odsekzoznamu"/>
        <w:numPr>
          <w:ilvl w:val="0"/>
          <w:numId w:val="14"/>
        </w:numPr>
        <w:spacing w:after="0"/>
        <w:jc w:val="both"/>
        <w:rPr>
          <w:rFonts w:eastAsia="Times New Roman"/>
          <w:b/>
          <w:bCs/>
          <w:color w:val="000000" w:themeColor="text1"/>
        </w:rPr>
      </w:pPr>
      <w:r w:rsidRPr="0061531A">
        <w:rPr>
          <w:rFonts w:cstheme="minorHAnsi"/>
          <w:b/>
          <w:sz w:val="28"/>
          <w:szCs w:val="18"/>
          <w:u w:val="single"/>
        </w:rPr>
        <w:t>Budovanie, modernizácia a rozvoj jedinečnej infraštruktúry regionálneho cestovného ruchu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D</w:t>
      </w:r>
    </w:p>
    <w:p w:rsidR="0061531A" w:rsidRPr="00BE1669" w:rsidRDefault="0061531A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61531A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D.1.</w:t>
      </w:r>
      <w:r w:rsidRPr="0061531A">
        <w:rPr>
          <w:rFonts w:eastAsia="Times New Roman"/>
          <w:b/>
          <w:bCs/>
          <w:color w:val="000000" w:themeColor="text1"/>
        </w:rPr>
        <w:tab/>
      </w:r>
      <w:r w:rsidR="00BE1669" w:rsidRPr="0061531A">
        <w:rPr>
          <w:rFonts w:eastAsia="Times New Roman"/>
          <w:b/>
          <w:bCs/>
          <w:color w:val="000000" w:themeColor="text1"/>
        </w:rPr>
        <w:t xml:space="preserve">Obnova infraštruktúry a jedinečných objektov a prvkov atraktivity cestovného ruchu na hornej Nitre </w:t>
      </w:r>
      <w:r w:rsidR="00BE1669" w:rsidRPr="00BE1669">
        <w:rPr>
          <w:rFonts w:eastAsia="Times New Roman"/>
          <w:bCs/>
          <w:color w:val="000000" w:themeColor="text1"/>
        </w:rPr>
        <w:t>vrátane obnovy národných kultúrnych pamiatok, kultúrneho a prírodného dedičstva, budovanie nových doplnkových služieb a ich infraštruktúry. Zvyšovanie informovanosti a propagácie regiónu, vrátane využitia SMART prvkov.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61531A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D.2.</w:t>
      </w:r>
      <w:r w:rsidRPr="0061531A">
        <w:rPr>
          <w:rFonts w:eastAsia="Times New Roman"/>
          <w:b/>
          <w:bCs/>
          <w:color w:val="000000" w:themeColor="text1"/>
        </w:rPr>
        <w:tab/>
      </w:r>
      <w:r w:rsidR="00BE1669" w:rsidRPr="0061531A">
        <w:rPr>
          <w:rFonts w:eastAsia="Times New Roman"/>
          <w:b/>
          <w:bCs/>
          <w:color w:val="000000" w:themeColor="text1"/>
        </w:rPr>
        <w:t>Podpora rozvoja cestovného ruchu v oblasti kúpeľníctva, termálnych prameňov, prevencie zdravia prostredníctvom pohyby a športu</w:t>
      </w:r>
      <w:r w:rsidR="00BE1669" w:rsidRPr="00BE1669">
        <w:rPr>
          <w:rFonts w:eastAsia="Times New Roman"/>
          <w:bCs/>
          <w:color w:val="000000" w:themeColor="text1"/>
        </w:rPr>
        <w:t xml:space="preserve"> a ďalších oblastí starostlivosti o zdravie. Zvyšovanie informovanosti a propagácie regiónu so zameraním na poskytované služby, vrátane využitia SMART prvkov.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61531A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D.3.</w:t>
      </w:r>
      <w:r>
        <w:rPr>
          <w:rFonts w:eastAsia="Times New Roman"/>
          <w:b/>
          <w:bCs/>
          <w:color w:val="000000" w:themeColor="text1"/>
        </w:rPr>
        <w:tab/>
      </w:r>
      <w:r w:rsidR="00BE1669" w:rsidRPr="0061531A">
        <w:rPr>
          <w:rFonts w:eastAsia="Times New Roman"/>
          <w:b/>
          <w:bCs/>
          <w:color w:val="000000" w:themeColor="text1"/>
        </w:rPr>
        <w:t>Vytvorenie a rozvoj jedinečného regionálneho produktu cestovného ruchu,</w:t>
      </w:r>
      <w:r w:rsidR="00BE1669" w:rsidRPr="00BE1669">
        <w:rPr>
          <w:rFonts w:eastAsia="Times New Roman"/>
          <w:bCs/>
          <w:color w:val="000000" w:themeColor="text1"/>
        </w:rPr>
        <w:t xml:space="preserve"> založeného na tradíciách regiónu, s výrazným rozšírením podielu produktovej štruktúry o perspektívne a trhom požadované segmenty ako sú zážitkové aktivity  s tradíciami regiónu, zážitková gastronómia a  služby aktívneho pohybu, športu a zábavy prepojeného na prírodné, kultúrne a historické podmienky.  propagácia a informovanosť verejnosti o produkte vrátane využitia SMART prvkov.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D</w:t>
      </w:r>
      <w:r w:rsid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4</w:t>
      </w:r>
      <w:r w:rsidR="0061531A">
        <w:rPr>
          <w:rFonts w:eastAsia="Times New Roman"/>
          <w:b/>
          <w:bCs/>
          <w:color w:val="000000" w:themeColor="text1"/>
        </w:rPr>
        <w:t>.</w:t>
      </w:r>
      <w:r w:rsid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>Rozvoj investícií do pracovných miest  v cestovnom ruchu</w:t>
      </w:r>
      <w:r w:rsidRPr="00BE1669">
        <w:rPr>
          <w:rFonts w:eastAsia="Times New Roman"/>
          <w:bCs/>
          <w:color w:val="000000" w:themeColor="text1"/>
        </w:rPr>
        <w:t xml:space="preserve"> s cieľom zvyšovania kvality poskytovaných služieb pre zvýšenie počtu prenocovaní v regióne.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Default="00BE1669" w:rsidP="00F70563">
      <w:pPr>
        <w:spacing w:after="0"/>
        <w:ind w:firstLine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D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5</w:t>
      </w:r>
      <w:r w:rsidR="0061531A">
        <w:rPr>
          <w:rFonts w:eastAsia="Times New Roman"/>
          <w:b/>
          <w:bCs/>
          <w:color w:val="000000" w:themeColor="text1"/>
        </w:rPr>
        <w:t>.</w:t>
      </w:r>
      <w:r w:rsidR="0061531A">
        <w:rPr>
          <w:rFonts w:eastAsia="Times New Roman"/>
          <w:b/>
          <w:bCs/>
          <w:color w:val="000000" w:themeColor="text1"/>
        </w:rPr>
        <w:tab/>
      </w:r>
      <w:r w:rsidR="0061531A" w:rsidRPr="0061531A">
        <w:rPr>
          <w:rFonts w:eastAsia="Times New Roman"/>
          <w:b/>
          <w:bCs/>
          <w:color w:val="000000" w:themeColor="text1"/>
        </w:rPr>
        <w:t>Rozvoj</w:t>
      </w:r>
      <w:r w:rsidRPr="0061531A">
        <w:rPr>
          <w:rFonts w:eastAsia="Times New Roman"/>
          <w:b/>
          <w:bCs/>
          <w:color w:val="000000" w:themeColor="text1"/>
        </w:rPr>
        <w:t xml:space="preserve"> a podpora zdieľanej ekonomiky</w:t>
      </w:r>
      <w:r w:rsidRPr="00BE1669">
        <w:rPr>
          <w:rFonts w:eastAsia="Times New Roman"/>
          <w:bCs/>
          <w:color w:val="000000" w:themeColor="text1"/>
        </w:rPr>
        <w:t xml:space="preserve"> v regionálnom cestovnom ruchu </w:t>
      </w:r>
    </w:p>
    <w:p w:rsidR="00611C44" w:rsidRPr="00BE1669" w:rsidRDefault="00611C44" w:rsidP="00F70563">
      <w:pPr>
        <w:spacing w:after="0"/>
        <w:ind w:firstLine="708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611C44" w:rsidRPr="0026414C" w:rsidRDefault="00611C44" w:rsidP="00611C44">
      <w:pPr>
        <w:spacing w:after="0" w:line="240" w:lineRule="auto"/>
        <w:ind w:left="1162" w:hanging="425"/>
        <w:jc w:val="both"/>
        <w:rPr>
          <w:iCs/>
        </w:rPr>
      </w:pPr>
      <w:r w:rsidRPr="0026414C">
        <w:rPr>
          <w:rFonts w:eastAsia="Times New Roman"/>
          <w:bCs/>
          <w:sz w:val="24"/>
          <w:szCs w:val="24"/>
        </w:rPr>
        <w:t>D.</w:t>
      </w:r>
      <w:r w:rsidRPr="0026414C">
        <w:rPr>
          <w:rFonts w:eastAsia="Times New Roman"/>
          <w:b/>
          <w:sz w:val="24"/>
          <w:szCs w:val="24"/>
        </w:rPr>
        <w:t>6 .Podpora a</w:t>
      </w:r>
      <w:r w:rsidRPr="0026414C">
        <w:rPr>
          <w:b/>
        </w:rPr>
        <w:t xml:space="preserve">plikovania moderných digitálnych riešení v cestovnom ruchu, </w:t>
      </w:r>
      <w:r w:rsidRPr="0026414C">
        <w:rPr>
          <w:bCs/>
        </w:rPr>
        <w:t>prostredníctvom t</w:t>
      </w:r>
      <w:r w:rsidRPr="0026414C">
        <w:rPr>
          <w:iCs/>
        </w:rPr>
        <w:t xml:space="preserve">vorby digitálneho obsahu národných a kultúrnych pamiatkach, a ich </w:t>
      </w:r>
      <w:proofErr w:type="spellStart"/>
      <w:r w:rsidRPr="0026414C">
        <w:rPr>
          <w:iCs/>
        </w:rPr>
        <w:t>digitálných</w:t>
      </w:r>
      <w:proofErr w:type="spellEnd"/>
      <w:r w:rsidRPr="0026414C">
        <w:rPr>
          <w:iCs/>
        </w:rPr>
        <w:t xml:space="preserve"> aplikácií, ktoré zvýšenia atraktivitu a návštevnosť napr. aplikovaním riešení virtuálnej a vnesenej reality, </w:t>
      </w:r>
      <w:proofErr w:type="spellStart"/>
      <w:r w:rsidRPr="0026414C">
        <w:rPr>
          <w:iCs/>
        </w:rPr>
        <w:t>audiovizuálných</w:t>
      </w:r>
      <w:proofErr w:type="spellEnd"/>
      <w:r w:rsidRPr="0026414C">
        <w:rPr>
          <w:iCs/>
        </w:rPr>
        <w:t xml:space="preserve"> aplikácií prezentujúcich kultúrne a historické pamätihodnosti regiónu. </w:t>
      </w:r>
    </w:p>
    <w:p w:rsidR="00611C44" w:rsidRPr="0026414C" w:rsidRDefault="00611C44" w:rsidP="00611C44">
      <w:pPr>
        <w:spacing w:after="0" w:line="240" w:lineRule="auto"/>
        <w:ind w:left="1134" w:hanging="425"/>
        <w:jc w:val="both"/>
        <w:rPr>
          <w:iCs/>
        </w:rPr>
      </w:pPr>
    </w:p>
    <w:p w:rsidR="00611C44" w:rsidRPr="0026414C" w:rsidRDefault="00611C44" w:rsidP="00611C44">
      <w:pPr>
        <w:spacing w:after="0" w:line="240" w:lineRule="auto"/>
        <w:ind w:left="1134" w:hanging="425"/>
        <w:jc w:val="both"/>
        <w:rPr>
          <w:iCs/>
        </w:rPr>
      </w:pPr>
      <w:r w:rsidRPr="0026414C">
        <w:rPr>
          <w:rFonts w:eastAsia="Times New Roman"/>
          <w:bCs/>
          <w:sz w:val="24"/>
          <w:szCs w:val="24"/>
        </w:rPr>
        <w:t xml:space="preserve">D.7. </w:t>
      </w:r>
      <w:r w:rsidRPr="0026414C">
        <w:rPr>
          <w:b/>
          <w:bCs/>
          <w:iCs/>
        </w:rPr>
        <w:t xml:space="preserve">Tvorba jednotnej predajnej, platobnej a benefičnej digitálnej platformy „ turistický </w:t>
      </w:r>
      <w:proofErr w:type="spellStart"/>
      <w:r w:rsidRPr="0026414C">
        <w:rPr>
          <w:b/>
          <w:bCs/>
          <w:iCs/>
        </w:rPr>
        <w:t>one</w:t>
      </w:r>
      <w:proofErr w:type="spellEnd"/>
      <w:r w:rsidRPr="0026414C">
        <w:rPr>
          <w:b/>
          <w:bCs/>
          <w:iCs/>
        </w:rPr>
        <w:t xml:space="preserve"> stop </w:t>
      </w:r>
      <w:proofErr w:type="spellStart"/>
      <w:r w:rsidRPr="0026414C">
        <w:rPr>
          <w:b/>
          <w:bCs/>
          <w:iCs/>
        </w:rPr>
        <w:t>shop</w:t>
      </w:r>
      <w:proofErr w:type="spellEnd"/>
      <w:r w:rsidRPr="0026414C">
        <w:rPr>
          <w:iCs/>
        </w:rPr>
        <w:t xml:space="preserve">“ pre návštevníkov a klientov služieb cestovného ruchu, prostredníctvom ktorej si môžu návštevníci zakupovať všetky dostupné služby a produkty cestovného ruchu vrátane benefičných systémov od poskytovateľov služieb cestovného ruchu z jedného digitálneho miesta.  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  <w:u w:val="single"/>
        </w:rPr>
      </w:pPr>
      <w:r w:rsidRPr="00BE1669">
        <w:rPr>
          <w:rFonts w:eastAsia="Times New Roman"/>
          <w:b/>
          <w:bCs/>
          <w:color w:val="000000" w:themeColor="text1"/>
          <w:u w:val="single"/>
        </w:rPr>
        <w:t>Pilier III. Akčného plánu – Udržateľné životné prostredie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Pr="00DE1FB4" w:rsidRDefault="0061531A" w:rsidP="00730B60">
      <w:pPr>
        <w:pStyle w:val="Nadpis3"/>
        <w:ind w:firstLine="360"/>
      </w:pPr>
      <w:bookmarkStart w:id="33" w:name="_Toc59465526"/>
      <w:bookmarkStart w:id="34" w:name="_Toc62050019"/>
      <w:r>
        <w:t>Kľúčové projekty IÚI 7 – Pilier III</w:t>
      </w:r>
      <w:r w:rsidRPr="00DE1FB4">
        <w:t>:</w:t>
      </w:r>
      <w:bookmarkEnd w:id="33"/>
      <w:bookmarkEnd w:id="34"/>
    </w:p>
    <w:p w:rsidR="0061531A" w:rsidRPr="00BE1669" w:rsidRDefault="0061531A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61531A" w:rsidRDefault="00BE1669" w:rsidP="00CC0111">
      <w:pPr>
        <w:pStyle w:val="Odsekzoznamu"/>
        <w:numPr>
          <w:ilvl w:val="0"/>
          <w:numId w:val="15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61531A">
        <w:rPr>
          <w:rFonts w:cstheme="minorHAnsi"/>
          <w:b/>
          <w:sz w:val="28"/>
          <w:szCs w:val="18"/>
          <w:u w:val="single"/>
        </w:rPr>
        <w:lastRenderedPageBreak/>
        <w:t>Riešenie environmentálnych dopadov a vplyvov spôsobených banskou činnosťou, ukončovanie banskej činnosti, environmentálnych dopadov a vplyvov spôsobených inou činnosťou.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A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A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1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="0061531A" w:rsidRP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>Sanácia a revitalizácia podzemia a povrchu po ukončení banskej činnosti</w:t>
      </w:r>
      <w:r w:rsidRPr="00BE1669">
        <w:rPr>
          <w:rFonts w:eastAsia="Times New Roman"/>
          <w:bCs/>
          <w:color w:val="000000" w:themeColor="text1"/>
        </w:rPr>
        <w:t xml:space="preserve">, revitalizácia a rekultivácia poškodeného územia, revitalizácia lesných pozemkov na </w:t>
      </w:r>
      <w:proofErr w:type="spellStart"/>
      <w:r w:rsidRPr="00BE1669">
        <w:rPr>
          <w:rFonts w:eastAsia="Times New Roman"/>
          <w:bCs/>
          <w:color w:val="000000" w:themeColor="text1"/>
        </w:rPr>
        <w:t>poddolovanom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území (Handlová, Sebedražie, Koš, Cigeľ, Prievidza, Nováky).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61531A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A.2.</w:t>
      </w:r>
      <w:r w:rsidRPr="0061531A">
        <w:rPr>
          <w:rFonts w:eastAsia="Times New Roman"/>
          <w:b/>
          <w:bCs/>
          <w:color w:val="000000" w:themeColor="text1"/>
        </w:rPr>
        <w:tab/>
        <w:t>S</w:t>
      </w:r>
      <w:r w:rsidR="00BE1669" w:rsidRPr="0061531A">
        <w:rPr>
          <w:rFonts w:eastAsia="Times New Roman"/>
          <w:b/>
          <w:bCs/>
          <w:color w:val="000000" w:themeColor="text1"/>
        </w:rPr>
        <w:t xml:space="preserve">anácia a revitalizácia </w:t>
      </w:r>
      <w:proofErr w:type="spellStart"/>
      <w:r w:rsidR="00BE1669" w:rsidRPr="0061531A">
        <w:rPr>
          <w:rFonts w:eastAsia="Times New Roman"/>
          <w:b/>
          <w:bCs/>
          <w:color w:val="000000" w:themeColor="text1"/>
        </w:rPr>
        <w:t>odkalísk</w:t>
      </w:r>
      <w:proofErr w:type="spellEnd"/>
      <w:r w:rsidR="00BE1669" w:rsidRPr="0061531A">
        <w:rPr>
          <w:rFonts w:eastAsia="Times New Roman"/>
          <w:b/>
          <w:bCs/>
          <w:color w:val="000000" w:themeColor="text1"/>
        </w:rPr>
        <w:t>, skládok a environmentálnych dopadov</w:t>
      </w:r>
      <w:r w:rsidR="00BE1669" w:rsidRPr="00BE1669">
        <w:rPr>
          <w:rFonts w:eastAsia="Times New Roman"/>
          <w:bCs/>
          <w:color w:val="000000" w:themeColor="text1"/>
        </w:rPr>
        <w:t xml:space="preserve"> v súvislosti s výrobou energií z hnedého uhlia a spaľovania lignitu.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A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3</w:t>
      </w:r>
      <w:r w:rsidR="0061531A" w:rsidRPr="0061531A">
        <w:rPr>
          <w:rFonts w:eastAsia="Times New Roman"/>
          <w:b/>
          <w:bCs/>
          <w:color w:val="000000" w:themeColor="text1"/>
        </w:rPr>
        <w:t xml:space="preserve">. </w:t>
      </w:r>
      <w:r w:rsidRPr="0061531A">
        <w:rPr>
          <w:rFonts w:eastAsia="Times New Roman"/>
          <w:b/>
          <w:bCs/>
          <w:color w:val="000000" w:themeColor="text1"/>
        </w:rPr>
        <w:t>Sanácia a revitalizácia území, vodných tokov a vodných plôch</w:t>
      </w:r>
      <w:r w:rsidRPr="00BE1669">
        <w:rPr>
          <w:rFonts w:eastAsia="Times New Roman"/>
          <w:bCs/>
          <w:color w:val="000000" w:themeColor="text1"/>
        </w:rPr>
        <w:t xml:space="preserve"> zasiahnutých banskou činnosťou, výrobou energií z hnedého uhlia, chemickou, gumárenskou a plastikárskou výrobou a ďalších environmentálnych záťaží, spôsobených priemyselnou výrobou na hornej Nitre.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61531A" w:rsidRDefault="00BE1669" w:rsidP="00CC0111">
      <w:pPr>
        <w:pStyle w:val="Odsekzoznamu"/>
        <w:numPr>
          <w:ilvl w:val="0"/>
          <w:numId w:val="15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61531A">
        <w:rPr>
          <w:rFonts w:cstheme="minorHAnsi"/>
          <w:b/>
          <w:sz w:val="28"/>
          <w:szCs w:val="18"/>
          <w:u w:val="single"/>
        </w:rPr>
        <w:t>Budovanie a rozvoj udržateľnej energetiky na hornej Nitre.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B</w:t>
      </w:r>
    </w:p>
    <w:p w:rsidR="0061531A" w:rsidRDefault="0061531A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B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1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="0061531A">
        <w:rPr>
          <w:rFonts w:eastAsia="Times New Roman"/>
          <w:b/>
          <w:bCs/>
          <w:color w:val="000000" w:themeColor="text1"/>
        </w:rPr>
        <w:tab/>
      </w:r>
      <w:r w:rsidR="0061531A" w:rsidRPr="0061531A">
        <w:rPr>
          <w:rFonts w:eastAsia="Times New Roman"/>
          <w:b/>
          <w:bCs/>
          <w:color w:val="000000" w:themeColor="text1"/>
        </w:rPr>
        <w:t>Výroba</w:t>
      </w:r>
      <w:r w:rsidR="0061531A">
        <w:rPr>
          <w:rFonts w:eastAsia="Times New Roman"/>
          <w:b/>
          <w:bCs/>
          <w:color w:val="000000" w:themeColor="text1"/>
        </w:rPr>
        <w:t xml:space="preserve"> a dodávka tepla s udržateľného energetického zdroja v </w:t>
      </w:r>
      <w:r w:rsidRPr="0061531A">
        <w:rPr>
          <w:rFonts w:eastAsia="Times New Roman"/>
          <w:b/>
          <w:bCs/>
          <w:color w:val="000000" w:themeColor="text1"/>
        </w:rPr>
        <w:t>regióne hornej Nitry</w:t>
      </w:r>
      <w:r w:rsidRPr="00BE1669">
        <w:rPr>
          <w:rFonts w:eastAsia="Times New Roman"/>
          <w:bCs/>
          <w:color w:val="000000" w:themeColor="text1"/>
        </w:rPr>
        <w:t>, predovšetkým pre odberateľov odoberajúcich teplo z Elektrární Nováky, s cieľom zabezpečenia optimálnej kombinácie z hľadiska ceny, dopadov na životné prostredie a zamestnanosť.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B</w:t>
      </w:r>
      <w:r w:rsid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2</w:t>
      </w:r>
      <w:r w:rsidR="0061531A">
        <w:rPr>
          <w:rFonts w:eastAsia="Times New Roman"/>
          <w:b/>
          <w:bCs/>
          <w:color w:val="000000" w:themeColor="text1"/>
        </w:rPr>
        <w:t xml:space="preserve">. </w:t>
      </w:r>
      <w:r w:rsidRPr="0061531A">
        <w:rPr>
          <w:rFonts w:eastAsia="Times New Roman"/>
          <w:b/>
          <w:bCs/>
          <w:color w:val="000000" w:themeColor="text1"/>
        </w:rPr>
        <w:t xml:space="preserve">Rozvoj </w:t>
      </w:r>
      <w:proofErr w:type="spellStart"/>
      <w:r w:rsidRPr="0061531A">
        <w:rPr>
          <w:rFonts w:eastAsia="Times New Roman"/>
          <w:b/>
          <w:bCs/>
          <w:color w:val="000000" w:themeColor="text1"/>
        </w:rPr>
        <w:t>nízkouhlíkovej</w:t>
      </w:r>
      <w:proofErr w:type="spellEnd"/>
      <w:r w:rsidRPr="0061531A">
        <w:rPr>
          <w:rFonts w:eastAsia="Times New Roman"/>
          <w:b/>
          <w:bCs/>
          <w:color w:val="000000" w:themeColor="text1"/>
        </w:rPr>
        <w:t xml:space="preserve"> a </w:t>
      </w:r>
      <w:proofErr w:type="spellStart"/>
      <w:r w:rsidRPr="0061531A">
        <w:rPr>
          <w:rFonts w:eastAsia="Times New Roman"/>
          <w:b/>
          <w:bCs/>
          <w:color w:val="000000" w:themeColor="text1"/>
        </w:rPr>
        <w:t>nízkoemisnej</w:t>
      </w:r>
      <w:proofErr w:type="spellEnd"/>
      <w:r w:rsidRPr="0061531A">
        <w:rPr>
          <w:rFonts w:eastAsia="Times New Roman"/>
          <w:b/>
          <w:bCs/>
          <w:color w:val="000000" w:themeColor="text1"/>
        </w:rPr>
        <w:t xml:space="preserve"> energetiky na hornej Nitre</w:t>
      </w:r>
      <w:r w:rsidRPr="00BE1669">
        <w:rPr>
          <w:rFonts w:eastAsia="Times New Roman"/>
          <w:bCs/>
          <w:color w:val="000000" w:themeColor="text1"/>
        </w:rPr>
        <w:t xml:space="preserve"> prostredníctvom zvýšenia priemyselných inštalácií OZE, inštalácií OZE v domácnostiach a verejných budovách vrátane zvýšenia informovanosti obyvateľstva a vytvorenia schémy podpory inštalácie OZE pre domácnosti.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B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3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 xml:space="preserve">Regionálne energetické ostrovné systémy podpory </w:t>
      </w:r>
      <w:proofErr w:type="spellStart"/>
      <w:r w:rsidRPr="0061531A">
        <w:rPr>
          <w:rFonts w:eastAsia="Times New Roman"/>
          <w:b/>
          <w:bCs/>
          <w:color w:val="000000" w:themeColor="text1"/>
        </w:rPr>
        <w:t>samospotreby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(</w:t>
      </w:r>
      <w:proofErr w:type="spellStart"/>
      <w:r w:rsidRPr="00BE1669">
        <w:rPr>
          <w:rFonts w:eastAsia="Times New Roman"/>
          <w:bCs/>
          <w:color w:val="000000" w:themeColor="text1"/>
        </w:rPr>
        <w:t>prosumer</w:t>
      </w:r>
      <w:proofErr w:type="spellEnd"/>
      <w:r w:rsidRPr="00BE1669">
        <w:rPr>
          <w:rFonts w:eastAsia="Times New Roman"/>
          <w:bCs/>
          <w:color w:val="000000" w:themeColor="text1"/>
        </w:rPr>
        <w:t>) a efektívneho využívania OZE vrátane SMART manažmentu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B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4</w:t>
      </w:r>
      <w:r w:rsidR="0061531A" w:rsidRPr="0061531A">
        <w:rPr>
          <w:rFonts w:eastAsia="Times New Roman"/>
          <w:b/>
          <w:bCs/>
          <w:color w:val="000000" w:themeColor="text1"/>
        </w:rPr>
        <w:t xml:space="preserve">. </w:t>
      </w:r>
      <w:r w:rsidRPr="0061531A">
        <w:rPr>
          <w:rFonts w:eastAsia="Times New Roman"/>
          <w:b/>
          <w:bCs/>
          <w:color w:val="000000" w:themeColor="text1"/>
        </w:rPr>
        <w:t>Modernizácia a kompletizácia energeticky efektívnej verejnej infraštruktúry</w:t>
      </w:r>
      <w:r w:rsidRPr="00BE1669">
        <w:rPr>
          <w:rFonts w:eastAsia="Times New Roman"/>
          <w:bCs/>
          <w:color w:val="000000" w:themeColor="text1"/>
        </w:rPr>
        <w:t xml:space="preserve"> (</w:t>
      </w:r>
      <w:r w:rsidR="0061531A">
        <w:rPr>
          <w:rFonts w:eastAsia="Times New Roman"/>
          <w:bCs/>
          <w:color w:val="000000" w:themeColor="text1"/>
        </w:rPr>
        <w:t xml:space="preserve">napr. </w:t>
      </w:r>
      <w:r w:rsidRPr="00BE1669">
        <w:rPr>
          <w:rFonts w:eastAsia="Times New Roman"/>
          <w:bCs/>
          <w:color w:val="000000" w:themeColor="text1"/>
        </w:rPr>
        <w:t>verejné osvetlenie) vrátane centrálnych rozvodov tepla v regióne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B</w:t>
      </w:r>
      <w:r w:rsidR="0061531A" w:rsidRPr="0061531A">
        <w:rPr>
          <w:rFonts w:eastAsia="Times New Roman"/>
          <w:b/>
          <w:bCs/>
          <w:color w:val="000000" w:themeColor="text1"/>
        </w:rPr>
        <w:t>.5.</w:t>
      </w:r>
      <w:r w:rsidR="0061531A" w:rsidRP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>Zvyšovanie energetickej efektívnosti verejných budov, rezidenčných budov a infraštruktúry</w:t>
      </w:r>
      <w:r w:rsidRPr="00BE1669">
        <w:rPr>
          <w:rFonts w:eastAsia="Times New Roman"/>
          <w:bCs/>
          <w:color w:val="000000" w:themeColor="text1"/>
        </w:rPr>
        <w:t xml:space="preserve"> v doprave a priemysle vrátane SMART manažmentu 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61531A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lastRenderedPageBreak/>
        <w:t>B.6.</w:t>
      </w:r>
      <w:r w:rsidRPr="0061531A">
        <w:rPr>
          <w:rFonts w:eastAsia="Times New Roman"/>
          <w:b/>
          <w:bCs/>
          <w:color w:val="000000" w:themeColor="text1"/>
        </w:rPr>
        <w:tab/>
      </w:r>
      <w:r w:rsidR="00BE1669" w:rsidRPr="0061531A">
        <w:rPr>
          <w:rFonts w:eastAsia="Times New Roman"/>
          <w:b/>
          <w:bCs/>
          <w:color w:val="000000" w:themeColor="text1"/>
        </w:rPr>
        <w:t>Zvyšovanie energetickej efektívnosti verejných športovísk, školskej športovej infraštruktúry a športovísk</w:t>
      </w:r>
      <w:r w:rsidR="00BE1669" w:rsidRPr="00BE1669">
        <w:rPr>
          <w:rFonts w:eastAsia="Times New Roman"/>
          <w:bCs/>
          <w:color w:val="000000" w:themeColor="text1"/>
        </w:rPr>
        <w:t xml:space="preserve"> s vysokými nárokmi na energetiku (ľadové plochy, zimné športy, štadióny, športové haly),  vrátane SMART manažmentu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61531A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B.7.</w:t>
      </w:r>
      <w:r w:rsidRPr="0061531A">
        <w:rPr>
          <w:rFonts w:eastAsia="Times New Roman"/>
          <w:b/>
          <w:bCs/>
          <w:color w:val="000000" w:themeColor="text1"/>
        </w:rPr>
        <w:tab/>
      </w:r>
      <w:r w:rsidR="00BE1669" w:rsidRPr="0061531A">
        <w:rPr>
          <w:rFonts w:eastAsia="Times New Roman"/>
          <w:b/>
          <w:bCs/>
          <w:color w:val="000000" w:themeColor="text1"/>
        </w:rPr>
        <w:t>Regionálne c</w:t>
      </w:r>
      <w:r w:rsidRPr="0061531A">
        <w:rPr>
          <w:rFonts w:eastAsia="Times New Roman"/>
          <w:b/>
          <w:bCs/>
          <w:color w:val="000000" w:themeColor="text1"/>
        </w:rPr>
        <w:t>entrum udržateľnej energetiky</w:t>
      </w:r>
      <w:r>
        <w:rPr>
          <w:rFonts w:eastAsia="Times New Roman"/>
          <w:bCs/>
          <w:color w:val="000000" w:themeColor="text1"/>
        </w:rPr>
        <w:t xml:space="preserve">, </w:t>
      </w:r>
      <w:r w:rsidR="00BE1669" w:rsidRPr="00BE1669">
        <w:rPr>
          <w:rFonts w:eastAsia="Times New Roman"/>
          <w:bCs/>
          <w:color w:val="000000" w:themeColor="text1"/>
        </w:rPr>
        <w:t>budovanie kapacít spolupráce, poradenstva a vzdelávanie v oblasti regionálnej udržateľnej energetiky.</w:t>
      </w:r>
    </w:p>
    <w:p w:rsid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Pr="00BE1669" w:rsidRDefault="0061531A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CC0111">
      <w:pPr>
        <w:pStyle w:val="Odsekzoznamu"/>
        <w:numPr>
          <w:ilvl w:val="0"/>
          <w:numId w:val="15"/>
        </w:numPr>
        <w:spacing w:after="0"/>
        <w:jc w:val="both"/>
        <w:rPr>
          <w:rFonts w:eastAsia="Times New Roman"/>
          <w:b/>
          <w:bCs/>
          <w:color w:val="000000" w:themeColor="text1"/>
        </w:rPr>
      </w:pPr>
      <w:r w:rsidRPr="0061531A">
        <w:rPr>
          <w:rFonts w:cstheme="minorHAnsi"/>
          <w:b/>
          <w:sz w:val="28"/>
          <w:szCs w:val="18"/>
          <w:u w:val="single"/>
        </w:rPr>
        <w:t>Podpora investícií do udržateľného odpadového a vodného hospodárstva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C</w:t>
      </w: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BE1669" w:rsidRPr="0061531A" w:rsidRDefault="00BE1669" w:rsidP="00F70563">
      <w:pPr>
        <w:spacing w:after="0"/>
        <w:ind w:left="708"/>
        <w:jc w:val="both"/>
        <w:textAlignment w:val="baseline"/>
        <w:rPr>
          <w:rFonts w:eastAsia="Times New Roman"/>
          <w:b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C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1</w:t>
      </w:r>
      <w:r w:rsidR="0061531A">
        <w:rPr>
          <w:rFonts w:eastAsia="Times New Roman"/>
          <w:b/>
          <w:bCs/>
          <w:color w:val="000000" w:themeColor="text1"/>
        </w:rPr>
        <w:t>.</w:t>
      </w:r>
      <w:r w:rsid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>Kompletizácia a modernizácia infraštruktúry zásobovania pitnou vodou na území hornej Nitry.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C</w:t>
      </w:r>
      <w:r w:rsid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2</w:t>
      </w:r>
      <w:r w:rsidR="0061531A">
        <w:rPr>
          <w:rFonts w:eastAsia="Times New Roman"/>
          <w:b/>
          <w:bCs/>
          <w:color w:val="000000" w:themeColor="text1"/>
        </w:rPr>
        <w:t>.</w:t>
      </w:r>
      <w:r w:rsid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>Kompletizácia a modernizácia kanalizačnej infraštruktúry  na území hornej Nitry</w:t>
      </w:r>
      <w:r w:rsidRPr="00BE1669">
        <w:rPr>
          <w:rFonts w:eastAsia="Times New Roman"/>
          <w:bCs/>
          <w:color w:val="000000" w:themeColor="text1"/>
        </w:rPr>
        <w:t xml:space="preserve"> vrátane budovania čističiek odpadových vôd.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61531A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C.3.</w:t>
      </w:r>
      <w:r w:rsidRPr="0061531A">
        <w:rPr>
          <w:rFonts w:eastAsia="Times New Roman"/>
          <w:b/>
          <w:bCs/>
          <w:color w:val="000000" w:themeColor="text1"/>
        </w:rPr>
        <w:tab/>
      </w:r>
      <w:r w:rsidR="00BE1669" w:rsidRPr="0061531A">
        <w:rPr>
          <w:rFonts w:eastAsia="Times New Roman"/>
          <w:b/>
          <w:bCs/>
          <w:color w:val="000000" w:themeColor="text1"/>
        </w:rPr>
        <w:t>Budovanie alternatívnych systémov spracovania splaškových vôd</w:t>
      </w:r>
      <w:r w:rsidR="00BE1669" w:rsidRPr="00BE1669">
        <w:rPr>
          <w:rFonts w:eastAsia="Times New Roman"/>
          <w:bCs/>
          <w:color w:val="000000" w:themeColor="text1"/>
        </w:rPr>
        <w:t xml:space="preserve"> – koreňové čističky, domové čističky).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C</w:t>
      </w:r>
      <w:r w:rsidR="0061531A" w:rsidRPr="0061531A">
        <w:rPr>
          <w:rFonts w:eastAsia="Times New Roman"/>
          <w:b/>
          <w:bCs/>
          <w:color w:val="000000" w:themeColor="text1"/>
        </w:rPr>
        <w:t>.4.</w:t>
      </w:r>
      <w:r w:rsidR="0061531A" w:rsidRP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 xml:space="preserve">Budovanie regionálneho komplexu </w:t>
      </w:r>
      <w:proofErr w:type="spellStart"/>
      <w:r w:rsidRPr="0061531A">
        <w:rPr>
          <w:rFonts w:eastAsia="Times New Roman"/>
          <w:b/>
          <w:bCs/>
          <w:color w:val="000000" w:themeColor="text1"/>
        </w:rPr>
        <w:t>vodozádržných</w:t>
      </w:r>
      <w:proofErr w:type="spellEnd"/>
      <w:r w:rsidRPr="0061531A">
        <w:rPr>
          <w:rFonts w:eastAsia="Times New Roman"/>
          <w:b/>
          <w:bCs/>
          <w:color w:val="000000" w:themeColor="text1"/>
        </w:rPr>
        <w:t xml:space="preserve"> opatrení a prevencie pred povodňami</w:t>
      </w:r>
      <w:r w:rsidRPr="00BE1669">
        <w:rPr>
          <w:rFonts w:eastAsia="Times New Roman"/>
          <w:bCs/>
          <w:color w:val="000000" w:themeColor="text1"/>
        </w:rPr>
        <w:t xml:space="preserve"> na území regiónu prostredníctvom revitalizácie existujúcich a tvorby nových zelených plôch v sídlach, vrátane zelených striech.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C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5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="0061531A" w:rsidRP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 xml:space="preserve">Podpora konverzie environmentálne zaťažených území a areálov s ich využitím ako </w:t>
      </w:r>
      <w:proofErr w:type="spellStart"/>
      <w:r w:rsidRPr="0061531A">
        <w:rPr>
          <w:rFonts w:eastAsia="Times New Roman"/>
          <w:b/>
          <w:bCs/>
          <w:color w:val="000000" w:themeColor="text1"/>
        </w:rPr>
        <w:t>bezemisného</w:t>
      </w:r>
      <w:proofErr w:type="spellEnd"/>
      <w:r w:rsidRPr="0061531A">
        <w:rPr>
          <w:rFonts w:eastAsia="Times New Roman"/>
          <w:b/>
          <w:bCs/>
          <w:color w:val="000000" w:themeColor="text1"/>
        </w:rPr>
        <w:t xml:space="preserve"> zdroja tepla </w:t>
      </w:r>
      <w:r w:rsidRPr="00BE1669">
        <w:rPr>
          <w:rFonts w:eastAsia="Times New Roman"/>
          <w:bCs/>
          <w:color w:val="000000" w:themeColor="text1"/>
        </w:rPr>
        <w:t>(banské vody) alebo využitie území na aktivity vedúce k zlepšovaniu životného prostredia resp. na využite v cestovnom ruchu (vodné nádrže, rybníky).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  <w:r w:rsidRPr="00BE1669">
        <w:rPr>
          <w:rFonts w:eastAsia="Times New Roman"/>
          <w:bCs/>
          <w:color w:val="000000" w:themeColor="text1"/>
        </w:rPr>
        <w:t xml:space="preserve"> 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  <w:u w:val="single"/>
        </w:rPr>
      </w:pPr>
      <w:r w:rsidRPr="00BE1669">
        <w:rPr>
          <w:rFonts w:eastAsia="Times New Roman"/>
          <w:b/>
          <w:bCs/>
          <w:color w:val="000000" w:themeColor="text1"/>
          <w:u w:val="single"/>
        </w:rPr>
        <w:t>Pilier IV. Akčného plánu – Kvalita života a sociálna infraštruktúra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Default="0061531A" w:rsidP="00730B60">
      <w:pPr>
        <w:pStyle w:val="Nadpis3"/>
        <w:ind w:firstLine="360"/>
      </w:pPr>
      <w:bookmarkStart w:id="35" w:name="_Toc59465527"/>
      <w:bookmarkStart w:id="36" w:name="_Toc62050020"/>
      <w:r>
        <w:t>Kľúčové projekty IÚI 7 – Pilier IV</w:t>
      </w:r>
      <w:r w:rsidRPr="00DE1FB4">
        <w:t>:</w:t>
      </w:r>
      <w:bookmarkEnd w:id="35"/>
      <w:bookmarkEnd w:id="36"/>
    </w:p>
    <w:p w:rsidR="0061531A" w:rsidRPr="0061531A" w:rsidRDefault="0061531A" w:rsidP="00F70563">
      <w:pPr>
        <w:rPr>
          <w:lang w:eastAsia="sk-SK"/>
        </w:rPr>
      </w:pPr>
    </w:p>
    <w:p w:rsidR="00BE1669" w:rsidRPr="0061531A" w:rsidRDefault="00BE1669" w:rsidP="00CC0111">
      <w:pPr>
        <w:pStyle w:val="Odsekzoznamu"/>
        <w:numPr>
          <w:ilvl w:val="0"/>
          <w:numId w:val="16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61531A">
        <w:rPr>
          <w:rFonts w:cstheme="minorHAnsi"/>
          <w:b/>
          <w:sz w:val="28"/>
          <w:szCs w:val="18"/>
          <w:u w:val="single"/>
        </w:rPr>
        <w:t xml:space="preserve">Rozvoj zdravotníckych, </w:t>
      </w:r>
      <w:proofErr w:type="spellStart"/>
      <w:r w:rsidRPr="0061531A">
        <w:rPr>
          <w:rFonts w:cstheme="minorHAnsi"/>
          <w:b/>
          <w:sz w:val="28"/>
          <w:szCs w:val="18"/>
          <w:u w:val="single"/>
        </w:rPr>
        <w:t>medicínsko</w:t>
      </w:r>
      <w:proofErr w:type="spellEnd"/>
      <w:r w:rsidRPr="0061531A">
        <w:rPr>
          <w:rFonts w:cstheme="minorHAnsi"/>
          <w:b/>
          <w:sz w:val="28"/>
          <w:szCs w:val="18"/>
          <w:u w:val="single"/>
        </w:rPr>
        <w:t xml:space="preserve"> - kúpeľných a sociálnych služieb v nadväznosti na dopady banskej činnosti.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A</w:t>
      </w: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BE1669" w:rsidRPr="00BE1669" w:rsidRDefault="0061531A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A.1.</w:t>
      </w:r>
      <w:r>
        <w:rPr>
          <w:rFonts w:eastAsia="Times New Roman"/>
          <w:b/>
          <w:bCs/>
          <w:color w:val="000000" w:themeColor="text1"/>
        </w:rPr>
        <w:tab/>
      </w:r>
      <w:r w:rsidR="00BE1669" w:rsidRPr="0061531A">
        <w:rPr>
          <w:rFonts w:eastAsia="Times New Roman"/>
          <w:b/>
          <w:bCs/>
          <w:color w:val="000000" w:themeColor="text1"/>
        </w:rPr>
        <w:t xml:space="preserve">Rozšírenie </w:t>
      </w:r>
      <w:proofErr w:type="spellStart"/>
      <w:r w:rsidR="00BE1669" w:rsidRPr="0061531A">
        <w:rPr>
          <w:rFonts w:eastAsia="Times New Roman"/>
          <w:b/>
          <w:bCs/>
          <w:color w:val="000000" w:themeColor="text1"/>
        </w:rPr>
        <w:t>medicínsko</w:t>
      </w:r>
      <w:proofErr w:type="spellEnd"/>
      <w:r w:rsidR="00BE1669" w:rsidRPr="0061531A">
        <w:rPr>
          <w:rFonts w:eastAsia="Times New Roman"/>
          <w:b/>
          <w:bCs/>
          <w:color w:val="000000" w:themeColor="text1"/>
        </w:rPr>
        <w:t xml:space="preserve"> – kúpeľných služieb</w:t>
      </w:r>
      <w:r w:rsidR="00BE1669" w:rsidRPr="00BE1669">
        <w:rPr>
          <w:rFonts w:eastAsia="Times New Roman"/>
          <w:bCs/>
          <w:color w:val="000000" w:themeColor="text1"/>
        </w:rPr>
        <w:t xml:space="preserve"> integrované s celkovým rozvojom kúpeľníctva a cestovného ruchu</w:t>
      </w:r>
      <w:r w:rsidR="00BE1669" w:rsidRPr="00BE1669">
        <w:rPr>
          <w:rFonts w:eastAsia="Times New Roman"/>
          <w:bCs/>
          <w:color w:val="000000" w:themeColor="text1"/>
        </w:rPr>
        <w:tab/>
        <w:t xml:space="preserve"> vrátane podpory tvorby pracovných miest a nástrojov zvyšovania kvality poskytovaných služieb.</w:t>
      </w:r>
      <w:r w:rsidR="00BE1669" w:rsidRPr="00BE1669">
        <w:rPr>
          <w:rFonts w:eastAsia="Times New Roman"/>
          <w:bCs/>
          <w:color w:val="000000" w:themeColor="text1"/>
        </w:rPr>
        <w:tab/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A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2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="0061531A" w:rsidRP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>Rozšírenie a modernizácia siete zdravotníckych služieb</w:t>
      </w:r>
      <w:r w:rsidRPr="00BE1669">
        <w:rPr>
          <w:rFonts w:eastAsia="Times New Roman"/>
          <w:bCs/>
          <w:color w:val="000000" w:themeColor="text1"/>
        </w:rPr>
        <w:t xml:space="preserve"> prostredníctvom budovania nových kapacít, modernizácie vybavenia, zavádzania nových služieb, podpory tvorby pracovných miest a zvyšovania kvality poskytovanej zdravotnej starostlivosti s cieľom zlepšenia zdravotného stavu obyvateľstva na hornej Nitre.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61531A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A.3.</w:t>
      </w:r>
      <w:r w:rsidRPr="0061531A">
        <w:rPr>
          <w:rFonts w:eastAsia="Times New Roman"/>
          <w:b/>
          <w:bCs/>
          <w:color w:val="000000" w:themeColor="text1"/>
        </w:rPr>
        <w:tab/>
      </w:r>
      <w:r w:rsidR="00BE1669" w:rsidRPr="0061531A">
        <w:rPr>
          <w:rFonts w:eastAsia="Times New Roman"/>
          <w:b/>
          <w:bCs/>
          <w:color w:val="000000" w:themeColor="text1"/>
        </w:rPr>
        <w:t>Rozvoj a </w:t>
      </w:r>
      <w:r w:rsidRPr="0061531A">
        <w:rPr>
          <w:rFonts w:eastAsia="Times New Roman"/>
          <w:b/>
          <w:bCs/>
          <w:color w:val="000000" w:themeColor="text1"/>
        </w:rPr>
        <w:t>modernizácia sociálnych služieb</w:t>
      </w:r>
      <w:r>
        <w:rPr>
          <w:rFonts w:eastAsia="Times New Roman"/>
          <w:bCs/>
          <w:color w:val="000000" w:themeColor="text1"/>
        </w:rPr>
        <w:t xml:space="preserve"> </w:t>
      </w:r>
      <w:r w:rsidR="00BE1669" w:rsidRPr="00BE1669">
        <w:rPr>
          <w:rFonts w:eastAsia="Times New Roman"/>
          <w:bCs/>
          <w:color w:val="000000" w:themeColor="text1"/>
        </w:rPr>
        <w:t>s cieľom minimalizácie negatívnych sociálnych javov, budovanie a modernizácia existujúcej infraštruktúry sociálnych služieb vrátane podpory tvorby pracovných miest.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A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Pr="0061531A">
        <w:rPr>
          <w:rFonts w:eastAsia="Times New Roman"/>
          <w:b/>
          <w:bCs/>
          <w:color w:val="000000" w:themeColor="text1"/>
        </w:rPr>
        <w:t>4</w:t>
      </w:r>
      <w:r w:rsidR="0061531A" w:rsidRPr="0061531A">
        <w:rPr>
          <w:rFonts w:eastAsia="Times New Roman"/>
          <w:b/>
          <w:bCs/>
          <w:color w:val="000000" w:themeColor="text1"/>
        </w:rPr>
        <w:t>.</w:t>
      </w:r>
      <w:r w:rsidR="0061531A" w:rsidRP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>Podpora rozvoja terénnych sociálnych služieb</w:t>
      </w:r>
      <w:r w:rsidRPr="00BE1669">
        <w:rPr>
          <w:rFonts w:eastAsia="Times New Roman"/>
          <w:bCs/>
          <w:color w:val="000000" w:themeColor="text1"/>
        </w:rPr>
        <w:t xml:space="preserve"> s cieľom zotrvania prijímateľov sociálnej služby v domácom prostredí vrátane zavádzania SMART prvkov v týchto službách.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A</w:t>
      </w:r>
      <w:r w:rsidR="0061531A" w:rsidRPr="0061531A">
        <w:rPr>
          <w:rFonts w:eastAsia="Times New Roman"/>
          <w:b/>
          <w:bCs/>
          <w:color w:val="000000" w:themeColor="text1"/>
        </w:rPr>
        <w:t>.5.</w:t>
      </w:r>
      <w:r w:rsidR="0061531A">
        <w:rPr>
          <w:rFonts w:eastAsia="Times New Roman"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 xml:space="preserve">Modernizácia siete existujúcich zariadení dlhodobej starostlivosti vrátane budovania novej infraštruktúry týchto služieb </w:t>
      </w:r>
      <w:r w:rsidRPr="00BE1669">
        <w:rPr>
          <w:rFonts w:eastAsia="Times New Roman"/>
          <w:bCs/>
          <w:color w:val="000000" w:themeColor="text1"/>
        </w:rPr>
        <w:t xml:space="preserve">vo forme integrovaných zariadení </w:t>
      </w:r>
      <w:r w:rsidR="00611C44" w:rsidRPr="001B4DF9">
        <w:rPr>
          <w:rFonts w:eastAsia="Times New Roman"/>
          <w:bCs/>
          <w:color w:val="000000" w:themeColor="text1"/>
        </w:rPr>
        <w:t>sociálnych služieb s integráciou služieb pokrývajúc</w:t>
      </w:r>
      <w:r w:rsidR="00611C44">
        <w:rPr>
          <w:rFonts w:eastAsia="Times New Roman"/>
          <w:bCs/>
          <w:color w:val="000000" w:themeColor="text1"/>
        </w:rPr>
        <w:t>ich</w:t>
      </w:r>
      <w:r w:rsidR="00611C44" w:rsidRPr="001B4DF9">
        <w:rPr>
          <w:rFonts w:eastAsia="Times New Roman"/>
          <w:bCs/>
          <w:color w:val="000000" w:themeColor="text1"/>
        </w:rPr>
        <w:t xml:space="preserve">  zariadeni</w:t>
      </w:r>
      <w:r w:rsidR="00611C44">
        <w:rPr>
          <w:rFonts w:eastAsia="Times New Roman"/>
          <w:bCs/>
          <w:color w:val="000000" w:themeColor="text1"/>
        </w:rPr>
        <w:t>a</w:t>
      </w:r>
      <w:r w:rsidR="00611C44" w:rsidRPr="001B4DF9">
        <w:rPr>
          <w:rFonts w:eastAsia="Times New Roman"/>
          <w:bCs/>
          <w:color w:val="000000" w:themeColor="text1"/>
        </w:rPr>
        <w:t xml:space="preserve"> pre seniorov, domov</w:t>
      </w:r>
      <w:r w:rsidR="00611C44">
        <w:rPr>
          <w:rFonts w:eastAsia="Times New Roman"/>
          <w:bCs/>
          <w:color w:val="000000" w:themeColor="text1"/>
        </w:rPr>
        <w:t>y</w:t>
      </w:r>
      <w:r w:rsidR="00611C44" w:rsidRPr="001B4DF9">
        <w:rPr>
          <w:rFonts w:eastAsia="Times New Roman"/>
          <w:bCs/>
          <w:color w:val="000000" w:themeColor="text1"/>
        </w:rPr>
        <w:t xml:space="preserve"> sociálnych služieb, </w:t>
      </w:r>
      <w:proofErr w:type="spellStart"/>
      <w:r w:rsidR="00611C44" w:rsidRPr="001B4DF9">
        <w:rPr>
          <w:rFonts w:eastAsia="Times New Roman"/>
          <w:bCs/>
          <w:color w:val="000000" w:themeColor="text1"/>
        </w:rPr>
        <w:t>alzheimercentrum</w:t>
      </w:r>
      <w:proofErr w:type="spellEnd"/>
      <w:r w:rsidR="00611C44" w:rsidRPr="001B4DF9">
        <w:rPr>
          <w:rFonts w:eastAsia="Times New Roman"/>
          <w:bCs/>
          <w:color w:val="000000" w:themeColor="text1"/>
        </w:rPr>
        <w:t xml:space="preserve"> a zariadeni</w:t>
      </w:r>
      <w:r w:rsidR="00611C44">
        <w:rPr>
          <w:rFonts w:eastAsia="Times New Roman"/>
          <w:bCs/>
          <w:color w:val="000000" w:themeColor="text1"/>
        </w:rPr>
        <w:t>a</w:t>
      </w:r>
      <w:r w:rsidR="00611C44" w:rsidRPr="001B4DF9">
        <w:rPr>
          <w:rFonts w:eastAsia="Times New Roman"/>
          <w:bCs/>
          <w:color w:val="000000" w:themeColor="text1"/>
        </w:rPr>
        <w:t xml:space="preserve"> podporného bývania. </w:t>
      </w:r>
      <w:r w:rsidR="00611C44">
        <w:rPr>
          <w:rFonts w:eastAsia="Times New Roman"/>
          <w:bCs/>
          <w:color w:val="000000" w:themeColor="text1"/>
        </w:rPr>
        <w:t>Táto forma</w:t>
      </w:r>
      <w:r w:rsidR="00611C44" w:rsidRPr="00BE1669">
        <w:rPr>
          <w:rFonts w:eastAsia="Times New Roman"/>
          <w:bCs/>
          <w:color w:val="000000" w:themeColor="text1"/>
        </w:rPr>
        <w:t xml:space="preserve"> </w:t>
      </w:r>
      <w:r w:rsidR="00611C44">
        <w:rPr>
          <w:rFonts w:eastAsia="Times New Roman"/>
          <w:bCs/>
          <w:color w:val="000000" w:themeColor="text1"/>
        </w:rPr>
        <w:t>vedie</w:t>
      </w:r>
      <w:r w:rsidR="00611C44" w:rsidRPr="00BE1669">
        <w:rPr>
          <w:rFonts w:eastAsia="Times New Roman"/>
          <w:bCs/>
          <w:color w:val="000000" w:themeColor="text1"/>
        </w:rPr>
        <w:t xml:space="preserve"> </w:t>
      </w:r>
      <w:r w:rsidRPr="00BE1669">
        <w:rPr>
          <w:rFonts w:eastAsia="Times New Roman"/>
          <w:bCs/>
          <w:color w:val="000000" w:themeColor="text1"/>
        </w:rPr>
        <w:t>k zvýšeniu kvality poskytovaných služieb spolu so znížením prevádzkových nákladov čo vedie k zvýšeniu dostupnosti pre cieľové skupiny klientov, pri rešpektovaní demografického vývoja v regióne a rastúcej potrebe  a dopytu po týchto službách. vzhľadom na zvyšovanie pobytu po nich, vrátane podpory tvorby pracovných miest.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61531A" w:rsidRDefault="00BE1669" w:rsidP="00F70563">
      <w:pPr>
        <w:spacing w:after="0"/>
        <w:ind w:left="708"/>
        <w:jc w:val="both"/>
        <w:textAlignment w:val="baseline"/>
        <w:rPr>
          <w:rFonts w:eastAsia="Times New Roman"/>
          <w:b/>
          <w:bCs/>
          <w:color w:val="000000" w:themeColor="text1"/>
        </w:rPr>
      </w:pPr>
      <w:r w:rsidRPr="0061531A">
        <w:rPr>
          <w:rFonts w:eastAsia="Times New Roman"/>
          <w:b/>
          <w:bCs/>
          <w:color w:val="000000" w:themeColor="text1"/>
        </w:rPr>
        <w:t>A</w:t>
      </w:r>
      <w:r w:rsidR="0061531A">
        <w:rPr>
          <w:rFonts w:eastAsia="Times New Roman"/>
          <w:b/>
          <w:bCs/>
          <w:color w:val="000000" w:themeColor="text1"/>
        </w:rPr>
        <w:t>.6.</w:t>
      </w:r>
      <w:r w:rsidR="0061531A">
        <w:rPr>
          <w:rFonts w:eastAsia="Times New Roman"/>
          <w:b/>
          <w:bCs/>
          <w:color w:val="000000" w:themeColor="text1"/>
        </w:rPr>
        <w:tab/>
      </w:r>
      <w:r w:rsidRPr="0061531A">
        <w:rPr>
          <w:rFonts w:eastAsia="Times New Roman"/>
          <w:b/>
          <w:bCs/>
          <w:color w:val="000000" w:themeColor="text1"/>
        </w:rPr>
        <w:t>Vytváranie podmienok pre návrat do pracovného života prostredníctvom budovania siete zariadení starostlivosti o dieťa do 3 rokov veku.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61531A" w:rsidRDefault="00BE1669" w:rsidP="00CC0111">
      <w:pPr>
        <w:pStyle w:val="Odsekzoznamu"/>
        <w:numPr>
          <w:ilvl w:val="0"/>
          <w:numId w:val="16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61531A">
        <w:rPr>
          <w:rFonts w:cstheme="minorHAnsi"/>
          <w:b/>
          <w:sz w:val="28"/>
          <w:szCs w:val="18"/>
          <w:u w:val="single"/>
        </w:rPr>
        <w:t>Zvyšovanie atraktivity regiónu prostredníctvom rozvoja kultúry a voľnočasových aktivít v regióne hornej Nitry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B</w:t>
      </w:r>
    </w:p>
    <w:p w:rsidR="0061531A" w:rsidRDefault="0061531A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B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Pr="00223605">
        <w:rPr>
          <w:rFonts w:eastAsia="Times New Roman"/>
          <w:b/>
          <w:bCs/>
          <w:color w:val="000000" w:themeColor="text1"/>
        </w:rPr>
        <w:t>1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="00223605"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>Rozvoj kultúry v regióne prostredníctvom budovania novej, rekonštrukcie a modernizácie existujúcej kultúrnej infraštruktúry</w:t>
      </w:r>
      <w:r w:rsidRPr="00BE1669">
        <w:rPr>
          <w:rFonts w:eastAsia="Times New Roman"/>
          <w:bCs/>
          <w:color w:val="000000" w:themeColor="text1"/>
        </w:rPr>
        <w:t xml:space="preserve"> s cieľom rozšírenia ponuky kultúrnych podujatí v prepojení na ponuku cestovného ruchu, vrátane SMART prvkov a podpory tvorby pracovných miest.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Default="00223605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B.2.</w:t>
      </w:r>
      <w:r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>R</w:t>
      </w:r>
      <w:r w:rsidR="00BE1669" w:rsidRPr="00223605">
        <w:rPr>
          <w:rFonts w:eastAsia="Times New Roman"/>
          <w:b/>
          <w:bCs/>
          <w:color w:val="000000" w:themeColor="text1"/>
        </w:rPr>
        <w:t>ozvoj možností športových a rekreačných aktivít</w:t>
      </w:r>
      <w:r w:rsidR="00BE1669" w:rsidRPr="00BE1669">
        <w:rPr>
          <w:rFonts w:eastAsia="Times New Roman"/>
          <w:bCs/>
          <w:color w:val="000000" w:themeColor="text1"/>
        </w:rPr>
        <w:t xml:space="preserve"> prostredníctvom budovania novej a modernizácie a rekonštrukcie športovej a rekreačnej infraštruktúry </w:t>
      </w:r>
      <w:r w:rsidR="00BE1669" w:rsidRPr="00BE1669">
        <w:rPr>
          <w:rFonts w:eastAsia="Times New Roman"/>
          <w:bCs/>
          <w:color w:val="000000" w:themeColor="text1"/>
        </w:rPr>
        <w:br/>
        <w:t>pre podporu zdravého životného štýlu – telocvične, ihriská, areály a prvky rekreačných športov, centra športovej prípravy pre masový, výkonnostný ako aj vrcholový šport  – vrátane tvorby výchovno-vzdelávacích programov.</w:t>
      </w:r>
    </w:p>
    <w:p w:rsidR="00611C44" w:rsidRPr="00BE1669" w:rsidRDefault="00611C44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611C44" w:rsidRPr="0026414C" w:rsidRDefault="00611C44" w:rsidP="00611C44">
      <w:pPr>
        <w:spacing w:after="0" w:line="240" w:lineRule="auto"/>
        <w:ind w:left="709"/>
        <w:jc w:val="both"/>
      </w:pPr>
      <w:r w:rsidRPr="0026414C">
        <w:rPr>
          <w:rFonts w:eastAsia="Times New Roman"/>
          <w:b/>
          <w:bCs/>
        </w:rPr>
        <w:t>B.3</w:t>
      </w:r>
      <w:r w:rsidRPr="0026414C">
        <w:rPr>
          <w:rFonts w:eastAsia="Times New Roman"/>
          <w:bCs/>
        </w:rPr>
        <w:t xml:space="preserve">. </w:t>
      </w:r>
      <w:r w:rsidRPr="0026414C">
        <w:rPr>
          <w:rFonts w:eastAsia="Times New Roman"/>
          <w:b/>
        </w:rPr>
        <w:t>Rozvoj moderných technológií v športovom sektore</w:t>
      </w:r>
      <w:r w:rsidRPr="0026414C">
        <w:rPr>
          <w:rFonts w:eastAsia="Times New Roman"/>
          <w:bCs/>
        </w:rPr>
        <w:t xml:space="preserve"> a v podpore zdravia, prostredníctvom </w:t>
      </w:r>
      <w:r w:rsidRPr="0026414C">
        <w:t xml:space="preserve">budovanie integrovaného </w:t>
      </w:r>
      <w:proofErr w:type="spellStart"/>
      <w:r w:rsidRPr="0026414C">
        <w:t>multišportového</w:t>
      </w:r>
      <w:proofErr w:type="spellEnd"/>
      <w:r w:rsidRPr="0026414C">
        <w:t xml:space="preserve"> centra </w:t>
      </w:r>
      <w:proofErr w:type="spellStart"/>
      <w:r w:rsidRPr="0026414C">
        <w:t>kempusového</w:t>
      </w:r>
      <w:proofErr w:type="spellEnd"/>
      <w:r w:rsidRPr="0026414C">
        <w:t xml:space="preserve"> typu s previazanosťou na inovačný športový technologický hub a podporu </w:t>
      </w:r>
      <w:proofErr w:type="spellStart"/>
      <w:r w:rsidRPr="0026414C">
        <w:t>start</w:t>
      </w:r>
      <w:proofErr w:type="spellEnd"/>
      <w:r w:rsidRPr="0026414C">
        <w:t xml:space="preserve"> </w:t>
      </w:r>
      <w:proofErr w:type="spellStart"/>
      <w:r w:rsidRPr="0026414C">
        <w:t>upov</w:t>
      </w:r>
      <w:proofErr w:type="spellEnd"/>
      <w:r w:rsidRPr="0026414C">
        <w:t xml:space="preserve"> profilovaných na produkciu platforiem a </w:t>
      </w:r>
      <w:proofErr w:type="spellStart"/>
      <w:r w:rsidRPr="0026414C">
        <w:t>a</w:t>
      </w:r>
      <w:r w:rsidR="0026414C">
        <w:t>plikacií</w:t>
      </w:r>
      <w:proofErr w:type="spellEnd"/>
      <w:r w:rsidR="0026414C">
        <w:t xml:space="preserve"> pre rozvoj športu a </w:t>
      </w:r>
      <w:proofErr w:type="spellStart"/>
      <w:r w:rsidR="0026414C">
        <w:t>voľ</w:t>
      </w:r>
      <w:r w:rsidRPr="0026414C">
        <w:t>nočasových</w:t>
      </w:r>
      <w:proofErr w:type="spellEnd"/>
      <w:r w:rsidRPr="0026414C">
        <w:t xml:space="preserve"> aktivít . 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223605" w:rsidRDefault="00BE1669" w:rsidP="00CC0111">
      <w:pPr>
        <w:pStyle w:val="Odsekzoznamu"/>
        <w:numPr>
          <w:ilvl w:val="0"/>
          <w:numId w:val="16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223605">
        <w:rPr>
          <w:rFonts w:cstheme="minorHAnsi"/>
          <w:b/>
          <w:sz w:val="28"/>
          <w:szCs w:val="18"/>
          <w:u w:val="single"/>
        </w:rPr>
        <w:t>Zavádzanie SMART city stratégií, služieb a digitálnych riešení v mestách a obciach s cieľom zvyšovania kvality a dostupnosti verejnej správy, verejných služieb a služieb bezpečnosti pre obyvateľov hornej Nitry.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223605" w:rsidRDefault="00223605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C</w:t>
      </w:r>
    </w:p>
    <w:p w:rsidR="00223605" w:rsidRDefault="00223605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BE1669" w:rsidRPr="00BE1669" w:rsidRDefault="00223605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C.1.</w:t>
      </w:r>
      <w:r w:rsidRPr="00223605">
        <w:rPr>
          <w:rFonts w:eastAsia="Times New Roman"/>
          <w:b/>
          <w:bCs/>
          <w:color w:val="000000" w:themeColor="text1"/>
        </w:rPr>
        <w:tab/>
      </w:r>
      <w:r w:rsidR="00BE1669" w:rsidRPr="00223605">
        <w:rPr>
          <w:rFonts w:eastAsia="Times New Roman"/>
          <w:b/>
          <w:bCs/>
          <w:color w:val="000000" w:themeColor="text1"/>
        </w:rPr>
        <w:t>Podpora budovania SMART infraštruktúry v sídlach</w:t>
      </w:r>
      <w:r w:rsidR="00BE1669" w:rsidRPr="00BE1669">
        <w:rPr>
          <w:rFonts w:eastAsia="Times New Roman"/>
          <w:bCs/>
          <w:color w:val="000000" w:themeColor="text1"/>
        </w:rPr>
        <w:t xml:space="preserve"> pre zlepšovanie poskytovaných služieb, manažmentu územia, komunikáciu s občanmi.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C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Pr="00223605">
        <w:rPr>
          <w:rFonts w:eastAsia="Times New Roman"/>
          <w:b/>
          <w:bCs/>
          <w:color w:val="000000" w:themeColor="text1"/>
        </w:rPr>
        <w:t>2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="00223605"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>Budovanie inteligentných dopravných systémov</w:t>
      </w:r>
      <w:r w:rsidRPr="00BE1669">
        <w:rPr>
          <w:rFonts w:eastAsia="Times New Roman"/>
          <w:bCs/>
          <w:color w:val="000000" w:themeColor="text1"/>
        </w:rPr>
        <w:t xml:space="preserve"> vrátane parkovacích systémov, modernizácie zastávok verejnej osobnej dopravy, prvkov organizácie individuálnej a nákladnej dopravy v mestách a obciach vrátane SMART prvkov manažmentu a informovanosti.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C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Pr="00223605">
        <w:rPr>
          <w:rFonts w:eastAsia="Times New Roman"/>
          <w:b/>
          <w:bCs/>
          <w:color w:val="000000" w:themeColor="text1"/>
        </w:rPr>
        <w:t>3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="00223605"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>Modernizácia a rozšírenie opatrení bezpečnosti, ochrany zdravia a života pre obyvateľov</w:t>
      </w:r>
      <w:r w:rsidRPr="00BE1669">
        <w:rPr>
          <w:rFonts w:eastAsia="Times New Roman"/>
          <w:bCs/>
          <w:color w:val="000000" w:themeColor="text1"/>
        </w:rPr>
        <w:t>, vrátane zavádzania SMART prvkov manažmentu a komunikácie v predmetnej oblasti.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BE1669" w:rsidRPr="0061531A" w:rsidRDefault="00BE1669" w:rsidP="00CC0111">
      <w:pPr>
        <w:pStyle w:val="Odsekzoznamu"/>
        <w:numPr>
          <w:ilvl w:val="0"/>
          <w:numId w:val="16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61531A">
        <w:rPr>
          <w:rFonts w:cstheme="minorHAnsi"/>
          <w:b/>
          <w:sz w:val="28"/>
          <w:szCs w:val="18"/>
          <w:u w:val="single"/>
        </w:rPr>
        <w:t>Podpora rozširovania bývania v regióne pre zlepšenie jeho dostupnosti s cieľom zvyšovania atraktivity a stabilizácie obyvateľstva v regióne hornej Nitry.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223605" w:rsidRDefault="00223605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D</w:t>
      </w:r>
    </w:p>
    <w:p w:rsidR="00223605" w:rsidRDefault="00223605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BE1669" w:rsidRPr="00BE1669" w:rsidRDefault="00223605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D.1.</w:t>
      </w:r>
      <w:r>
        <w:rPr>
          <w:rFonts w:eastAsia="Times New Roman"/>
          <w:b/>
          <w:bCs/>
          <w:color w:val="000000" w:themeColor="text1"/>
        </w:rPr>
        <w:tab/>
      </w:r>
      <w:r w:rsidR="00BE1669" w:rsidRPr="00223605">
        <w:rPr>
          <w:rFonts w:eastAsia="Times New Roman"/>
          <w:b/>
          <w:bCs/>
          <w:color w:val="000000" w:themeColor="text1"/>
        </w:rPr>
        <w:t>Budovanie systémov podporovaného bývania pre špecifické a ohrozené skupiny obyvateľov</w:t>
      </w:r>
      <w:r w:rsidR="00BE1669" w:rsidRPr="00BE1669">
        <w:rPr>
          <w:rFonts w:eastAsia="Times New Roman"/>
          <w:bCs/>
          <w:color w:val="000000" w:themeColor="text1"/>
        </w:rPr>
        <w:t xml:space="preserve"> formou výstavby bytov pre mladé rodiny, nízkopríjmové skupiny osôb, seniorov (vrátane podporovaného bývania), rozvoj sociálneho bývania.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D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Pr="00223605">
        <w:rPr>
          <w:rFonts w:eastAsia="Times New Roman"/>
          <w:b/>
          <w:bCs/>
          <w:color w:val="000000" w:themeColor="text1"/>
        </w:rPr>
        <w:t>2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="00223605" w:rsidRPr="00223605"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>Budovanie špecifického systému bývania pre podporu náboru a</w:t>
      </w:r>
      <w:r w:rsidR="00223605" w:rsidRPr="00223605">
        <w:rPr>
          <w:rFonts w:eastAsia="Times New Roman"/>
          <w:b/>
          <w:bCs/>
          <w:color w:val="000000" w:themeColor="text1"/>
        </w:rPr>
        <w:t> </w:t>
      </w:r>
      <w:r w:rsidRPr="00223605">
        <w:rPr>
          <w:rFonts w:eastAsia="Times New Roman"/>
          <w:b/>
          <w:bCs/>
          <w:color w:val="000000" w:themeColor="text1"/>
        </w:rPr>
        <w:t>stabilizácie</w:t>
      </w:r>
      <w:r w:rsidR="00223605" w:rsidRPr="00223605">
        <w:rPr>
          <w:rFonts w:eastAsia="Times New Roman"/>
          <w:b/>
          <w:bCs/>
          <w:color w:val="000000" w:themeColor="text1"/>
        </w:rPr>
        <w:t xml:space="preserve"> špecifických profesií</w:t>
      </w:r>
      <w:r w:rsidR="00223605">
        <w:rPr>
          <w:rFonts w:eastAsia="Times New Roman"/>
          <w:bCs/>
          <w:color w:val="000000" w:themeColor="text1"/>
        </w:rPr>
        <w:t>,</w:t>
      </w:r>
      <w:r w:rsidRPr="00BE1669">
        <w:rPr>
          <w:rFonts w:eastAsia="Times New Roman"/>
          <w:bCs/>
          <w:color w:val="000000" w:themeColor="text1"/>
        </w:rPr>
        <w:t xml:space="preserve"> zdravotníckeho a medicínskeho personálu, učiteľov, pracovníkov v sociálnych službách a ďalších odvetviach, potrebných pre transformáciu regiónu hornej Nitry.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61531A" w:rsidRDefault="00BE1669" w:rsidP="00CC0111">
      <w:pPr>
        <w:pStyle w:val="Odsekzoznamu"/>
        <w:numPr>
          <w:ilvl w:val="0"/>
          <w:numId w:val="16"/>
        </w:numPr>
        <w:spacing w:after="0"/>
        <w:jc w:val="both"/>
        <w:rPr>
          <w:rFonts w:cstheme="minorHAnsi"/>
          <w:b/>
          <w:sz w:val="28"/>
          <w:szCs w:val="18"/>
          <w:u w:val="single"/>
        </w:rPr>
      </w:pPr>
      <w:r w:rsidRPr="0061531A">
        <w:rPr>
          <w:rFonts w:cstheme="minorHAnsi"/>
          <w:b/>
          <w:sz w:val="28"/>
          <w:szCs w:val="18"/>
          <w:u w:val="single"/>
        </w:rPr>
        <w:t>Zlepšenie a podpora vzdelávania na všetkých stupňoch a kvalifikácie pracovnej sily.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/>
          <w:bCs/>
          <w:color w:val="000000" w:themeColor="text1"/>
        </w:rPr>
      </w:pPr>
    </w:p>
    <w:p w:rsidR="00223605" w:rsidRDefault="00223605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Komplementárne projektové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balík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y</w:t>
      </w:r>
      <w:r w:rsidRPr="00DE1FB4"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 xml:space="preserve"> ku nosnému pro</w:t>
      </w:r>
      <w:r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  <w:t>jektu E</w:t>
      </w:r>
    </w:p>
    <w:p w:rsidR="00223605" w:rsidRDefault="00223605" w:rsidP="00F70563">
      <w:pPr>
        <w:spacing w:after="0"/>
        <w:ind w:firstLine="708"/>
        <w:jc w:val="both"/>
        <w:rPr>
          <w:rFonts w:ascii="Cambria" w:eastAsia="Times New Roman" w:hAnsi="Cambria" w:cs="Times New Roman"/>
          <w:b/>
          <w:bCs/>
          <w:color w:val="4E67C8"/>
          <w:sz w:val="24"/>
          <w:szCs w:val="26"/>
          <w:lang w:eastAsia="sk-SK"/>
        </w:rPr>
      </w:pPr>
    </w:p>
    <w:p w:rsidR="00BE1669" w:rsidRPr="00BE1669" w:rsidRDefault="00223605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>
        <w:rPr>
          <w:rFonts w:eastAsia="Times New Roman"/>
          <w:b/>
          <w:bCs/>
          <w:color w:val="000000" w:themeColor="text1"/>
        </w:rPr>
        <w:t>E.1.</w:t>
      </w:r>
      <w:r>
        <w:rPr>
          <w:rFonts w:eastAsia="Times New Roman"/>
          <w:b/>
          <w:bCs/>
          <w:color w:val="000000" w:themeColor="text1"/>
        </w:rPr>
        <w:tab/>
      </w:r>
      <w:r w:rsidR="00BE1669" w:rsidRPr="00223605">
        <w:rPr>
          <w:rFonts w:eastAsia="Times New Roman"/>
          <w:b/>
          <w:bCs/>
          <w:color w:val="000000" w:themeColor="text1"/>
        </w:rPr>
        <w:t xml:space="preserve">Budovanie kapacít </w:t>
      </w:r>
      <w:proofErr w:type="spellStart"/>
      <w:r w:rsidR="00BE1669" w:rsidRPr="00223605">
        <w:rPr>
          <w:rFonts w:eastAsia="Times New Roman"/>
          <w:b/>
          <w:bCs/>
          <w:color w:val="000000" w:themeColor="text1"/>
        </w:rPr>
        <w:t>predprimárneho</w:t>
      </w:r>
      <w:proofErr w:type="spellEnd"/>
      <w:r w:rsidR="00BE1669" w:rsidRPr="00223605">
        <w:rPr>
          <w:rFonts w:eastAsia="Times New Roman"/>
          <w:b/>
          <w:bCs/>
          <w:color w:val="000000" w:themeColor="text1"/>
        </w:rPr>
        <w:t xml:space="preserve"> vzdelávania</w:t>
      </w:r>
      <w:r w:rsidR="00BE1669" w:rsidRPr="00BE1669">
        <w:rPr>
          <w:rFonts w:eastAsia="Times New Roman"/>
          <w:bCs/>
          <w:color w:val="000000" w:themeColor="text1"/>
        </w:rPr>
        <w:t xml:space="preserve"> prostredníctvom výstavby nových, modernizácie a rozširovania kapacít existujúcich materských škôl s dôrazom </w:t>
      </w:r>
      <w:r w:rsidR="00BE1669" w:rsidRPr="00BE1669">
        <w:rPr>
          <w:rFonts w:eastAsia="Times New Roman"/>
          <w:bCs/>
          <w:color w:val="000000" w:themeColor="text1"/>
        </w:rPr>
        <w:br/>
        <w:t>na zabezpečenie predškolskej výchovy pre všetky deti v zmysle platnej legislatívy, vrátane podpory tvorby udržateľných pracovných miest v školstve.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E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Pr="00223605">
        <w:rPr>
          <w:rFonts w:eastAsia="Times New Roman"/>
          <w:b/>
          <w:bCs/>
          <w:color w:val="000000" w:themeColor="text1"/>
        </w:rPr>
        <w:t>2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="00223605"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>Rozširovanie a modernizácia primárneho vzdelávania</w:t>
      </w:r>
      <w:r w:rsidRPr="00BE1669">
        <w:rPr>
          <w:rFonts w:eastAsia="Times New Roman"/>
          <w:bCs/>
          <w:color w:val="000000" w:themeColor="text1"/>
        </w:rPr>
        <w:t xml:space="preserve"> prostredníctvom komplexnej modernizácie základných škôl, vrátane infraštruktúry a prvkov digitalizácie vzdelávania, modernizácie výchovno-vzdelávacieho procesu s dôrazom na </w:t>
      </w:r>
      <w:proofErr w:type="spellStart"/>
      <w:r w:rsidRPr="00BE1669">
        <w:rPr>
          <w:rFonts w:eastAsia="Times New Roman"/>
          <w:bCs/>
          <w:color w:val="000000" w:themeColor="text1"/>
        </w:rPr>
        <w:t>inkluzívne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vzdelávanie a vzdelávanie znevýhodnených skupín, vrátane podpory tvorby udržateľných pracovných miest v školstve.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E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Pr="00223605">
        <w:rPr>
          <w:rFonts w:eastAsia="Times New Roman"/>
          <w:b/>
          <w:bCs/>
          <w:color w:val="000000" w:themeColor="text1"/>
        </w:rPr>
        <w:t>3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="00223605" w:rsidRPr="00223605"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>Modernizácia stredného školstva v regióne hornej Nitry</w:t>
      </w:r>
      <w:r w:rsidRPr="00BE1669">
        <w:rPr>
          <w:rFonts w:eastAsia="Times New Roman"/>
          <w:bCs/>
          <w:color w:val="000000" w:themeColor="text1"/>
        </w:rPr>
        <w:t xml:space="preserve"> prostredníctvom inovácie výchovno-vzdelávacieho procesu a infraštruktúry stredných škôl, vrátane infraštruktúry a prvkov digitalizácie vyučovacieho procesu a modernizácie internátov. Prepojenie vzdelávania s praxou zvyšovaním podielu duálneho vzdelávania a posilňovaním spolupráce s regionálnymi zamestnávateľmi.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E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Pr="00223605">
        <w:rPr>
          <w:rFonts w:eastAsia="Times New Roman"/>
          <w:b/>
          <w:bCs/>
          <w:color w:val="000000" w:themeColor="text1"/>
        </w:rPr>
        <w:t>4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="00223605"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 xml:space="preserve">Vytvorenie funkčného systému kariérneho poradenstva </w:t>
      </w:r>
      <w:r w:rsidRPr="00BE1669">
        <w:rPr>
          <w:rFonts w:eastAsia="Times New Roman"/>
          <w:bCs/>
          <w:color w:val="000000" w:themeColor="text1"/>
        </w:rPr>
        <w:t xml:space="preserve">vrátane zlepšenia spolupráce ZŠ a SŠ pre zvyšovanie záujmu o stredné odborné vzdelávanie </w:t>
      </w:r>
      <w:r w:rsidRPr="00BE1669">
        <w:rPr>
          <w:rFonts w:eastAsia="Times New Roman"/>
          <w:bCs/>
          <w:color w:val="000000" w:themeColor="text1"/>
        </w:rPr>
        <w:br/>
        <w:t>so zameraním na uplatnenie na regionálnom pracovnom trhu, podporu nadaných detí a podporu pri zmene profesijného smerovania osôb na pracovnom trhu. Vytvorenie systému vyhľadávania technických talentov v regióne.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E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Pr="00223605">
        <w:rPr>
          <w:rFonts w:eastAsia="Times New Roman"/>
          <w:b/>
          <w:bCs/>
          <w:color w:val="000000" w:themeColor="text1"/>
        </w:rPr>
        <w:t>5</w:t>
      </w:r>
      <w:r w:rsidR="00223605" w:rsidRPr="00223605">
        <w:rPr>
          <w:rFonts w:eastAsia="Times New Roman"/>
          <w:b/>
          <w:bCs/>
          <w:color w:val="000000" w:themeColor="text1"/>
        </w:rPr>
        <w:t>.</w:t>
      </w:r>
      <w:r w:rsidR="00223605" w:rsidRPr="00223605"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>Modernizácia a rozšírenie systému celoživotného vzdelávania</w:t>
      </w:r>
      <w:r w:rsidRPr="00BE1669">
        <w:rPr>
          <w:rFonts w:eastAsia="Times New Roman"/>
          <w:bCs/>
          <w:color w:val="000000" w:themeColor="text1"/>
        </w:rPr>
        <w:t>, vrátane budovania novej infraštruktúry a infraštruktúry a prvkov digitalizácie vzdelávania, so zameraním na regionálny trh práce. Rozvoj záujmového vzdelávania všetkých vekových kategórií.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E</w:t>
      </w:r>
      <w:r w:rsidR="00223605">
        <w:rPr>
          <w:rFonts w:eastAsia="Times New Roman"/>
          <w:b/>
          <w:bCs/>
          <w:color w:val="000000" w:themeColor="text1"/>
        </w:rPr>
        <w:t>.</w:t>
      </w:r>
      <w:r w:rsidRPr="00223605">
        <w:rPr>
          <w:rFonts w:eastAsia="Times New Roman"/>
          <w:b/>
          <w:bCs/>
          <w:color w:val="000000" w:themeColor="text1"/>
        </w:rPr>
        <w:t>6</w:t>
      </w:r>
      <w:r w:rsidR="00223605">
        <w:rPr>
          <w:rFonts w:eastAsia="Times New Roman"/>
          <w:b/>
          <w:bCs/>
          <w:color w:val="000000" w:themeColor="text1"/>
        </w:rPr>
        <w:t>.</w:t>
      </w:r>
      <w:r w:rsidR="00223605"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>Prehlbovanie spolupráce vzdelávacích inštitúcií so zamestnávateľmi</w:t>
      </w:r>
      <w:r w:rsidRPr="00BE1669">
        <w:rPr>
          <w:rFonts w:eastAsia="Times New Roman"/>
          <w:bCs/>
          <w:color w:val="000000" w:themeColor="text1"/>
        </w:rPr>
        <w:t xml:space="preserve"> na spoločných projektoch výskumu a vývoja, inovácií, podpory talentov s cieľom vychovávať a udržať talenty v regióne pre potreby rozvíjajúcich sa sektorov ekonomiky.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223605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E.7.</w:t>
      </w:r>
      <w:r w:rsidRPr="00223605">
        <w:rPr>
          <w:rFonts w:eastAsia="Times New Roman"/>
          <w:b/>
          <w:bCs/>
          <w:color w:val="000000" w:themeColor="text1"/>
        </w:rPr>
        <w:tab/>
      </w:r>
      <w:r w:rsidR="00BE1669" w:rsidRPr="00223605">
        <w:rPr>
          <w:rFonts w:eastAsia="Times New Roman"/>
          <w:b/>
          <w:bCs/>
          <w:color w:val="000000" w:themeColor="text1"/>
        </w:rPr>
        <w:t>Zvyšovanie adaptability na nové pracovné uplatnenie u osôb, ktoré prídu o zamestnanie</w:t>
      </w:r>
      <w:r w:rsidR="00BE1669" w:rsidRPr="00BE1669">
        <w:rPr>
          <w:rFonts w:eastAsia="Times New Roman"/>
          <w:bCs/>
          <w:color w:val="000000" w:themeColor="text1"/>
        </w:rPr>
        <w:t xml:space="preserve"> v dôsledku ukončovania banskej činnosti a na ňu naviazaných činností ako dopadu transformácie regiónu na </w:t>
      </w:r>
      <w:proofErr w:type="spellStart"/>
      <w:r w:rsidR="00BE1669" w:rsidRPr="00BE1669">
        <w:rPr>
          <w:rFonts w:eastAsia="Times New Roman"/>
          <w:bCs/>
          <w:color w:val="000000" w:themeColor="text1"/>
        </w:rPr>
        <w:t>nízkouhlíkovú</w:t>
      </w:r>
      <w:proofErr w:type="spellEnd"/>
      <w:r w:rsidR="00BE1669" w:rsidRPr="00BE1669">
        <w:rPr>
          <w:rFonts w:eastAsia="Times New Roman"/>
          <w:bCs/>
          <w:color w:val="000000" w:themeColor="text1"/>
        </w:rPr>
        <w:t xml:space="preserve"> a </w:t>
      </w:r>
      <w:proofErr w:type="spellStart"/>
      <w:r w:rsidR="00BE1669" w:rsidRPr="00BE1669">
        <w:rPr>
          <w:rFonts w:eastAsia="Times New Roman"/>
          <w:bCs/>
          <w:color w:val="000000" w:themeColor="text1"/>
        </w:rPr>
        <w:t>nízkoemisnú</w:t>
      </w:r>
      <w:proofErr w:type="spellEnd"/>
      <w:r w:rsidR="00BE1669" w:rsidRPr="00BE1669">
        <w:rPr>
          <w:rFonts w:eastAsia="Times New Roman"/>
          <w:bCs/>
          <w:color w:val="000000" w:themeColor="text1"/>
        </w:rPr>
        <w:t xml:space="preserve"> ekonomiku, vrátane asistencie a právnej starostlivosti.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ind w:left="708"/>
        <w:jc w:val="both"/>
        <w:textAlignment w:val="baseline"/>
        <w:rPr>
          <w:rFonts w:eastAsia="Times New Roman"/>
          <w:bCs/>
          <w:color w:val="000000" w:themeColor="text1"/>
        </w:rPr>
      </w:pPr>
      <w:r w:rsidRPr="00223605">
        <w:rPr>
          <w:rFonts w:eastAsia="Times New Roman"/>
          <w:b/>
          <w:bCs/>
          <w:color w:val="000000" w:themeColor="text1"/>
        </w:rPr>
        <w:t>E</w:t>
      </w:r>
      <w:r w:rsidR="00223605" w:rsidRPr="00223605">
        <w:rPr>
          <w:rFonts w:eastAsia="Times New Roman"/>
          <w:b/>
          <w:bCs/>
          <w:color w:val="000000" w:themeColor="text1"/>
        </w:rPr>
        <w:t>.8.</w:t>
      </w:r>
      <w:r w:rsidR="00223605" w:rsidRPr="00223605">
        <w:rPr>
          <w:rFonts w:eastAsia="Times New Roman"/>
          <w:b/>
          <w:bCs/>
          <w:color w:val="000000" w:themeColor="text1"/>
        </w:rPr>
        <w:tab/>
      </w:r>
      <w:r w:rsidRPr="00223605">
        <w:rPr>
          <w:rFonts w:eastAsia="Times New Roman"/>
          <w:b/>
          <w:bCs/>
          <w:color w:val="000000" w:themeColor="text1"/>
        </w:rPr>
        <w:t>Investičná podpora na budovanie Inovačného vzdelávacieho centra</w:t>
      </w:r>
      <w:r w:rsidR="00223605">
        <w:rPr>
          <w:rFonts w:eastAsia="Times New Roman"/>
          <w:bCs/>
          <w:color w:val="000000" w:themeColor="text1"/>
        </w:rPr>
        <w:t xml:space="preserve"> </w:t>
      </w:r>
      <w:proofErr w:type="spellStart"/>
      <w:r w:rsidR="00223605">
        <w:rPr>
          <w:rFonts w:eastAsia="Times New Roman"/>
          <w:bCs/>
          <w:color w:val="000000" w:themeColor="text1"/>
        </w:rPr>
        <w:t>k</w:t>
      </w:r>
      <w:r w:rsidRPr="00BE1669">
        <w:rPr>
          <w:rFonts w:eastAsia="Times New Roman"/>
          <w:bCs/>
          <w:color w:val="000000" w:themeColor="text1"/>
        </w:rPr>
        <w:t>ampusového</w:t>
      </w:r>
      <w:proofErr w:type="spellEnd"/>
      <w:r w:rsidRPr="00BE1669">
        <w:rPr>
          <w:rFonts w:eastAsia="Times New Roman"/>
          <w:bCs/>
          <w:color w:val="000000" w:themeColor="text1"/>
        </w:rPr>
        <w:t xml:space="preserve"> typu s profiláciu na smart technologické obory s vybavením pokročilých technológií, s previazanosťou na medzinárodné vzdelávacie projekty a medzinárodnú kooperáciu vrátane doplnkových ubytovacích, stravovacích a sociálnych služieb, profilujúce sa na zvýšenie kvalifikácie mladej generácie a jej stabilizácie v regióne.</w:t>
      </w: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spacing w:after="0"/>
        <w:jc w:val="both"/>
        <w:textAlignment w:val="baseline"/>
        <w:rPr>
          <w:rFonts w:eastAsia="Times New Roman"/>
          <w:bCs/>
          <w:color w:val="000000" w:themeColor="text1"/>
        </w:rPr>
      </w:pPr>
    </w:p>
    <w:p w:rsidR="00BE1669" w:rsidRPr="00BE1669" w:rsidRDefault="00BE1669" w:rsidP="00F70563">
      <w:pPr>
        <w:rPr>
          <w:highlight w:val="lightGray"/>
        </w:rPr>
      </w:pPr>
    </w:p>
    <w:p w:rsidR="00BE1669" w:rsidRPr="00BE1669" w:rsidRDefault="00BE1669" w:rsidP="00F70563">
      <w:pPr>
        <w:rPr>
          <w:highlight w:val="lightGray"/>
        </w:rPr>
      </w:pPr>
    </w:p>
    <w:p w:rsidR="00BE1669" w:rsidRDefault="00BE1669" w:rsidP="00F70563">
      <w:pPr>
        <w:rPr>
          <w:highlight w:val="lightGray"/>
        </w:rPr>
      </w:pPr>
    </w:p>
    <w:p w:rsidR="00BE1669" w:rsidRPr="00BE1669" w:rsidRDefault="00BE1669" w:rsidP="00F70563">
      <w:pPr>
        <w:rPr>
          <w:highlight w:val="lightGray"/>
        </w:rPr>
      </w:pPr>
    </w:p>
    <w:sectPr w:rsidR="00BE1669" w:rsidRPr="00BE1669" w:rsidSect="00674FF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F65" w:rsidRDefault="00F21F65" w:rsidP="00B77C92">
      <w:pPr>
        <w:spacing w:after="0" w:line="240" w:lineRule="auto"/>
      </w:pPr>
      <w:r>
        <w:separator/>
      </w:r>
    </w:p>
  </w:endnote>
  <w:endnote w:type="continuationSeparator" w:id="0">
    <w:p w:rsidR="00F21F65" w:rsidRDefault="00F21F65" w:rsidP="00B77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602909"/>
      <w:docPartObj>
        <w:docPartGallery w:val="Page Numbers (Bottom of Page)"/>
        <w:docPartUnique/>
      </w:docPartObj>
    </w:sdtPr>
    <w:sdtEndPr/>
    <w:sdtContent>
      <w:p w:rsidR="00712F48" w:rsidRDefault="00712F4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BA0">
          <w:rPr>
            <w:noProof/>
          </w:rPr>
          <w:t>15</w:t>
        </w:r>
        <w:r>
          <w:fldChar w:fldCharType="end"/>
        </w:r>
      </w:p>
    </w:sdtContent>
  </w:sdt>
  <w:p w:rsidR="00712F48" w:rsidRDefault="00712F4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F65" w:rsidRDefault="00F21F65" w:rsidP="00B77C92">
      <w:pPr>
        <w:spacing w:after="0" w:line="240" w:lineRule="auto"/>
      </w:pPr>
      <w:r>
        <w:separator/>
      </w:r>
    </w:p>
  </w:footnote>
  <w:footnote w:type="continuationSeparator" w:id="0">
    <w:p w:rsidR="00F21F65" w:rsidRDefault="00F21F65" w:rsidP="00B77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41D3"/>
    <w:multiLevelType w:val="multilevel"/>
    <w:tmpl w:val="0E005DF2"/>
    <w:lvl w:ilvl="0">
      <w:start w:val="1"/>
      <w:numFmt w:val="lowerLetter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D5F"/>
    <w:multiLevelType w:val="hybridMultilevel"/>
    <w:tmpl w:val="7E643E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EC05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266ECF"/>
    <w:multiLevelType w:val="hybridMultilevel"/>
    <w:tmpl w:val="B5226FD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30536DF"/>
    <w:multiLevelType w:val="hybridMultilevel"/>
    <w:tmpl w:val="28047A4A"/>
    <w:lvl w:ilvl="0" w:tplc="041B0015">
      <w:start w:val="1"/>
      <w:numFmt w:val="upperLetter"/>
      <w:lvlText w:val="%1."/>
      <w:lvlJc w:val="left"/>
      <w:pPr>
        <w:ind w:left="333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856" w:hanging="360"/>
      </w:pPr>
    </w:lvl>
    <w:lvl w:ilvl="2" w:tplc="041B001B">
      <w:start w:val="1"/>
      <w:numFmt w:val="lowerRoman"/>
      <w:lvlText w:val="%3."/>
      <w:lvlJc w:val="right"/>
      <w:pPr>
        <w:ind w:left="3576" w:hanging="180"/>
      </w:pPr>
    </w:lvl>
    <w:lvl w:ilvl="3" w:tplc="041B000F">
      <w:start w:val="1"/>
      <w:numFmt w:val="decimal"/>
      <w:lvlText w:val="%4."/>
      <w:lvlJc w:val="left"/>
      <w:pPr>
        <w:ind w:left="4296" w:hanging="360"/>
      </w:pPr>
    </w:lvl>
    <w:lvl w:ilvl="4" w:tplc="041B0019" w:tentative="1">
      <w:start w:val="1"/>
      <w:numFmt w:val="lowerLetter"/>
      <w:lvlText w:val="%5."/>
      <w:lvlJc w:val="left"/>
      <w:pPr>
        <w:ind w:left="5016" w:hanging="360"/>
      </w:pPr>
    </w:lvl>
    <w:lvl w:ilvl="5" w:tplc="041B001B" w:tentative="1">
      <w:start w:val="1"/>
      <w:numFmt w:val="lowerRoman"/>
      <w:lvlText w:val="%6."/>
      <w:lvlJc w:val="right"/>
      <w:pPr>
        <w:ind w:left="5736" w:hanging="180"/>
      </w:pPr>
    </w:lvl>
    <w:lvl w:ilvl="6" w:tplc="041B000F" w:tentative="1">
      <w:start w:val="1"/>
      <w:numFmt w:val="decimal"/>
      <w:lvlText w:val="%7."/>
      <w:lvlJc w:val="left"/>
      <w:pPr>
        <w:ind w:left="6456" w:hanging="360"/>
      </w:pPr>
    </w:lvl>
    <w:lvl w:ilvl="7" w:tplc="041B0019" w:tentative="1">
      <w:start w:val="1"/>
      <w:numFmt w:val="lowerLetter"/>
      <w:lvlText w:val="%8."/>
      <w:lvlJc w:val="left"/>
      <w:pPr>
        <w:ind w:left="7176" w:hanging="360"/>
      </w:pPr>
    </w:lvl>
    <w:lvl w:ilvl="8" w:tplc="041B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26C16A2F"/>
    <w:multiLevelType w:val="hybridMultilevel"/>
    <w:tmpl w:val="D2E08222"/>
    <w:lvl w:ilvl="0" w:tplc="6A9EC052"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8BD196C"/>
    <w:multiLevelType w:val="hybridMultilevel"/>
    <w:tmpl w:val="234EE6C4"/>
    <w:lvl w:ilvl="0" w:tplc="75D28AA4">
      <w:start w:val="1"/>
      <w:numFmt w:val="upperLetter"/>
      <w:lvlText w:val="%1."/>
      <w:lvlJc w:val="left"/>
      <w:pPr>
        <w:ind w:left="5039" w:hanging="360"/>
      </w:pPr>
      <w:rPr>
        <w:rFonts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5759" w:hanging="360"/>
      </w:pPr>
    </w:lvl>
    <w:lvl w:ilvl="2" w:tplc="041B001B" w:tentative="1">
      <w:start w:val="1"/>
      <w:numFmt w:val="lowerRoman"/>
      <w:lvlText w:val="%3."/>
      <w:lvlJc w:val="right"/>
      <w:pPr>
        <w:ind w:left="6479" w:hanging="180"/>
      </w:pPr>
    </w:lvl>
    <w:lvl w:ilvl="3" w:tplc="041B000F" w:tentative="1">
      <w:start w:val="1"/>
      <w:numFmt w:val="decimal"/>
      <w:lvlText w:val="%4."/>
      <w:lvlJc w:val="left"/>
      <w:pPr>
        <w:ind w:left="7199" w:hanging="360"/>
      </w:pPr>
    </w:lvl>
    <w:lvl w:ilvl="4" w:tplc="041B0019" w:tentative="1">
      <w:start w:val="1"/>
      <w:numFmt w:val="lowerLetter"/>
      <w:lvlText w:val="%5."/>
      <w:lvlJc w:val="left"/>
      <w:pPr>
        <w:ind w:left="7919" w:hanging="360"/>
      </w:pPr>
    </w:lvl>
    <w:lvl w:ilvl="5" w:tplc="041B001B" w:tentative="1">
      <w:start w:val="1"/>
      <w:numFmt w:val="lowerRoman"/>
      <w:lvlText w:val="%6."/>
      <w:lvlJc w:val="right"/>
      <w:pPr>
        <w:ind w:left="8639" w:hanging="180"/>
      </w:pPr>
    </w:lvl>
    <w:lvl w:ilvl="6" w:tplc="041B000F" w:tentative="1">
      <w:start w:val="1"/>
      <w:numFmt w:val="decimal"/>
      <w:lvlText w:val="%7."/>
      <w:lvlJc w:val="left"/>
      <w:pPr>
        <w:ind w:left="9359" w:hanging="360"/>
      </w:pPr>
    </w:lvl>
    <w:lvl w:ilvl="7" w:tplc="041B0019" w:tentative="1">
      <w:start w:val="1"/>
      <w:numFmt w:val="lowerLetter"/>
      <w:lvlText w:val="%8."/>
      <w:lvlJc w:val="left"/>
      <w:pPr>
        <w:ind w:left="10079" w:hanging="360"/>
      </w:pPr>
    </w:lvl>
    <w:lvl w:ilvl="8" w:tplc="041B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6">
    <w:nsid w:val="30AC6754"/>
    <w:multiLevelType w:val="hybridMultilevel"/>
    <w:tmpl w:val="89A4D96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96A54F8"/>
    <w:multiLevelType w:val="hybridMultilevel"/>
    <w:tmpl w:val="DF86AB78"/>
    <w:lvl w:ilvl="0" w:tplc="043251F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0A575C"/>
    <w:multiLevelType w:val="hybridMultilevel"/>
    <w:tmpl w:val="7CA09558"/>
    <w:lvl w:ilvl="0" w:tplc="07BE418E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BCD5578"/>
    <w:multiLevelType w:val="hybridMultilevel"/>
    <w:tmpl w:val="7138D9A6"/>
    <w:lvl w:ilvl="0" w:tplc="767E4B44">
      <w:start w:val="1"/>
      <w:numFmt w:val="upperLetter"/>
      <w:lvlText w:val="%1."/>
      <w:lvlJc w:val="left"/>
      <w:pPr>
        <w:ind w:left="360" w:hanging="360"/>
      </w:pPr>
      <w:rPr>
        <w:rFonts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C822BB"/>
    <w:multiLevelType w:val="hybridMultilevel"/>
    <w:tmpl w:val="43E06BF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9642438"/>
    <w:multiLevelType w:val="multilevel"/>
    <w:tmpl w:val="9D9874D0"/>
    <w:lvl w:ilvl="0">
      <w:start w:val="1"/>
      <w:numFmt w:val="lowerLetter"/>
      <w:pStyle w:val="Nadpis1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Nadpis4"/>
      <w:lvlText w:val="%4."/>
      <w:lvlJc w:val="left"/>
      <w:pPr>
        <w:ind w:left="2880" w:hanging="360"/>
      </w:pPr>
    </w:lvl>
    <w:lvl w:ilvl="4">
      <w:start w:val="1"/>
      <w:numFmt w:val="lowerLetter"/>
      <w:pStyle w:val="Nadpis5"/>
      <w:lvlText w:val="%5."/>
      <w:lvlJc w:val="left"/>
      <w:pPr>
        <w:ind w:left="3600" w:hanging="360"/>
      </w:pPr>
    </w:lvl>
    <w:lvl w:ilvl="5">
      <w:start w:val="1"/>
      <w:numFmt w:val="lowerRoman"/>
      <w:pStyle w:val="Nadpis6"/>
      <w:lvlText w:val="%6."/>
      <w:lvlJc w:val="right"/>
      <w:pPr>
        <w:ind w:left="4320" w:hanging="180"/>
      </w:pPr>
    </w:lvl>
    <w:lvl w:ilvl="6">
      <w:start w:val="1"/>
      <w:numFmt w:val="decimal"/>
      <w:pStyle w:val="Nadpis7"/>
      <w:lvlText w:val="%7."/>
      <w:lvlJc w:val="left"/>
      <w:pPr>
        <w:ind w:left="5040" w:hanging="360"/>
      </w:pPr>
    </w:lvl>
    <w:lvl w:ilvl="7">
      <w:start w:val="1"/>
      <w:numFmt w:val="lowerLetter"/>
      <w:pStyle w:val="Nadpis8"/>
      <w:lvlText w:val="%8."/>
      <w:lvlJc w:val="left"/>
      <w:pPr>
        <w:ind w:left="5760" w:hanging="360"/>
      </w:pPr>
    </w:lvl>
    <w:lvl w:ilvl="8">
      <w:start w:val="1"/>
      <w:numFmt w:val="lowerRoman"/>
      <w:pStyle w:val="Nadpis9"/>
      <w:lvlText w:val="%9."/>
      <w:lvlJc w:val="right"/>
      <w:pPr>
        <w:ind w:left="6480" w:hanging="180"/>
      </w:pPr>
    </w:lvl>
  </w:abstractNum>
  <w:abstractNum w:abstractNumId="12">
    <w:nsid w:val="61C478A2"/>
    <w:multiLevelType w:val="hybridMultilevel"/>
    <w:tmpl w:val="70ACFEB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63B867A8"/>
    <w:multiLevelType w:val="hybridMultilevel"/>
    <w:tmpl w:val="7138D9A6"/>
    <w:lvl w:ilvl="0" w:tplc="767E4B44">
      <w:start w:val="1"/>
      <w:numFmt w:val="upperLetter"/>
      <w:lvlText w:val="%1."/>
      <w:lvlJc w:val="left"/>
      <w:pPr>
        <w:ind w:left="360" w:hanging="360"/>
      </w:pPr>
      <w:rPr>
        <w:rFonts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2C46B8"/>
    <w:multiLevelType w:val="hybridMultilevel"/>
    <w:tmpl w:val="7138D9A6"/>
    <w:lvl w:ilvl="0" w:tplc="767E4B44">
      <w:start w:val="1"/>
      <w:numFmt w:val="upperLetter"/>
      <w:lvlText w:val="%1."/>
      <w:lvlJc w:val="left"/>
      <w:pPr>
        <w:ind w:left="360" w:hanging="360"/>
      </w:pPr>
      <w:rPr>
        <w:rFonts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453848"/>
    <w:multiLevelType w:val="hybridMultilevel"/>
    <w:tmpl w:val="97C6F248"/>
    <w:lvl w:ilvl="0" w:tplc="6F26A49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D581C80"/>
    <w:multiLevelType w:val="hybridMultilevel"/>
    <w:tmpl w:val="DF86AB78"/>
    <w:lvl w:ilvl="0" w:tplc="043251F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E6AD0"/>
    <w:multiLevelType w:val="hybridMultilevel"/>
    <w:tmpl w:val="AF40B45E"/>
    <w:lvl w:ilvl="0" w:tplc="F40C2A92">
      <w:start w:val="2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747463A3"/>
    <w:multiLevelType w:val="hybridMultilevel"/>
    <w:tmpl w:val="2272C00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610C75C4">
      <w:numFmt w:val="bullet"/>
      <w:lvlText w:val="-"/>
      <w:lvlJc w:val="left"/>
      <w:pPr>
        <w:ind w:left="2688" w:hanging="360"/>
      </w:pPr>
      <w:rPr>
        <w:rFonts w:ascii="Calibri" w:eastAsiaTheme="minorHAnsi" w:hAnsi="Calibr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F8855F3"/>
    <w:multiLevelType w:val="hybridMultilevel"/>
    <w:tmpl w:val="1312DD1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5"/>
  </w:num>
  <w:num w:numId="4">
    <w:abstractNumId w:val="0"/>
  </w:num>
  <w:num w:numId="5">
    <w:abstractNumId w:val="11"/>
  </w:num>
  <w:num w:numId="6">
    <w:abstractNumId w:val="5"/>
  </w:num>
  <w:num w:numId="7">
    <w:abstractNumId w:val="16"/>
  </w:num>
  <w:num w:numId="8">
    <w:abstractNumId w:val="8"/>
  </w:num>
  <w:num w:numId="9">
    <w:abstractNumId w:val="12"/>
  </w:num>
  <w:num w:numId="10">
    <w:abstractNumId w:val="10"/>
  </w:num>
  <w:num w:numId="11">
    <w:abstractNumId w:val="6"/>
  </w:num>
  <w:num w:numId="12">
    <w:abstractNumId w:val="19"/>
  </w:num>
  <w:num w:numId="13">
    <w:abstractNumId w:val="7"/>
  </w:num>
  <w:num w:numId="14">
    <w:abstractNumId w:val="9"/>
  </w:num>
  <w:num w:numId="15">
    <w:abstractNumId w:val="14"/>
  </w:num>
  <w:num w:numId="16">
    <w:abstractNumId w:val="13"/>
  </w:num>
  <w:num w:numId="17">
    <w:abstractNumId w:val="2"/>
  </w:num>
  <w:num w:numId="18">
    <w:abstractNumId w:val="18"/>
  </w:num>
  <w:num w:numId="19">
    <w:abstractNumId w:val="1"/>
  </w:num>
  <w:num w:numId="2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I0MTA3MrU0MrQwNTBW0lEKTi0uzszPAykwqQUAL+2MSiwAAAA="/>
  </w:docVars>
  <w:rsids>
    <w:rsidRoot w:val="00E241D5"/>
    <w:rsid w:val="00001EDC"/>
    <w:rsid w:val="000158BA"/>
    <w:rsid w:val="00016CB9"/>
    <w:rsid w:val="000259CB"/>
    <w:rsid w:val="00026A48"/>
    <w:rsid w:val="00030B44"/>
    <w:rsid w:val="00037DA0"/>
    <w:rsid w:val="00037E80"/>
    <w:rsid w:val="000439AE"/>
    <w:rsid w:val="000528C8"/>
    <w:rsid w:val="000531AC"/>
    <w:rsid w:val="00062011"/>
    <w:rsid w:val="00064A93"/>
    <w:rsid w:val="000A3B4A"/>
    <w:rsid w:val="000D3C21"/>
    <w:rsid w:val="000E2E1F"/>
    <w:rsid w:val="000F1D26"/>
    <w:rsid w:val="00111065"/>
    <w:rsid w:val="0012091F"/>
    <w:rsid w:val="00130BF9"/>
    <w:rsid w:val="00165CD1"/>
    <w:rsid w:val="0016756C"/>
    <w:rsid w:val="001745D3"/>
    <w:rsid w:val="001D7A2B"/>
    <w:rsid w:val="00223605"/>
    <w:rsid w:val="00240FE0"/>
    <w:rsid w:val="0026414C"/>
    <w:rsid w:val="00264C73"/>
    <w:rsid w:val="00284ABD"/>
    <w:rsid w:val="002A68F3"/>
    <w:rsid w:val="002B34A0"/>
    <w:rsid w:val="003012A7"/>
    <w:rsid w:val="00306CF8"/>
    <w:rsid w:val="00314D5F"/>
    <w:rsid w:val="003309C8"/>
    <w:rsid w:val="00333ABF"/>
    <w:rsid w:val="003826FB"/>
    <w:rsid w:val="003A0D10"/>
    <w:rsid w:val="003B09A4"/>
    <w:rsid w:val="003B7156"/>
    <w:rsid w:val="003E2CFD"/>
    <w:rsid w:val="003E3B5F"/>
    <w:rsid w:val="003F6CE3"/>
    <w:rsid w:val="00433567"/>
    <w:rsid w:val="0046578E"/>
    <w:rsid w:val="00483062"/>
    <w:rsid w:val="004943A9"/>
    <w:rsid w:val="004A5B41"/>
    <w:rsid w:val="004C1C45"/>
    <w:rsid w:val="004E64F2"/>
    <w:rsid w:val="00501320"/>
    <w:rsid w:val="005374B8"/>
    <w:rsid w:val="00551EE0"/>
    <w:rsid w:val="00552BEE"/>
    <w:rsid w:val="005563F5"/>
    <w:rsid w:val="00565A10"/>
    <w:rsid w:val="005664C6"/>
    <w:rsid w:val="00582617"/>
    <w:rsid w:val="005A1E2D"/>
    <w:rsid w:val="005A22C5"/>
    <w:rsid w:val="005B31E2"/>
    <w:rsid w:val="005D0CA8"/>
    <w:rsid w:val="005F4AE1"/>
    <w:rsid w:val="00601E9F"/>
    <w:rsid w:val="00604488"/>
    <w:rsid w:val="00611C44"/>
    <w:rsid w:val="0061531A"/>
    <w:rsid w:val="0062222A"/>
    <w:rsid w:val="00631569"/>
    <w:rsid w:val="00632747"/>
    <w:rsid w:val="00654759"/>
    <w:rsid w:val="006579FE"/>
    <w:rsid w:val="00664B9E"/>
    <w:rsid w:val="00674F09"/>
    <w:rsid w:val="00674FFA"/>
    <w:rsid w:val="006B372E"/>
    <w:rsid w:val="006B5787"/>
    <w:rsid w:val="006D64FE"/>
    <w:rsid w:val="006F4344"/>
    <w:rsid w:val="006F66A8"/>
    <w:rsid w:val="007066A6"/>
    <w:rsid w:val="00712F48"/>
    <w:rsid w:val="00730B60"/>
    <w:rsid w:val="00750950"/>
    <w:rsid w:val="00752DD1"/>
    <w:rsid w:val="00762585"/>
    <w:rsid w:val="007A2A67"/>
    <w:rsid w:val="007E08BC"/>
    <w:rsid w:val="007E5236"/>
    <w:rsid w:val="007E6661"/>
    <w:rsid w:val="008010D5"/>
    <w:rsid w:val="00811912"/>
    <w:rsid w:val="00833275"/>
    <w:rsid w:val="0084013A"/>
    <w:rsid w:val="00863BF6"/>
    <w:rsid w:val="008F1025"/>
    <w:rsid w:val="00904872"/>
    <w:rsid w:val="00913351"/>
    <w:rsid w:val="00930898"/>
    <w:rsid w:val="00936FC6"/>
    <w:rsid w:val="0095622E"/>
    <w:rsid w:val="00972AB3"/>
    <w:rsid w:val="009A0B91"/>
    <w:rsid w:val="009A0BA0"/>
    <w:rsid w:val="009A3B62"/>
    <w:rsid w:val="009B2B54"/>
    <w:rsid w:val="009D389A"/>
    <w:rsid w:val="009D4702"/>
    <w:rsid w:val="009E2EAB"/>
    <w:rsid w:val="00A10156"/>
    <w:rsid w:val="00A2266B"/>
    <w:rsid w:val="00A3755E"/>
    <w:rsid w:val="00A437DC"/>
    <w:rsid w:val="00A54149"/>
    <w:rsid w:val="00A571E8"/>
    <w:rsid w:val="00A63D21"/>
    <w:rsid w:val="00A74973"/>
    <w:rsid w:val="00A76A87"/>
    <w:rsid w:val="00AA71CB"/>
    <w:rsid w:val="00AB39AF"/>
    <w:rsid w:val="00AB47D2"/>
    <w:rsid w:val="00AC0D76"/>
    <w:rsid w:val="00AD223A"/>
    <w:rsid w:val="00B12D60"/>
    <w:rsid w:val="00B1378C"/>
    <w:rsid w:val="00B15042"/>
    <w:rsid w:val="00B51666"/>
    <w:rsid w:val="00B77C92"/>
    <w:rsid w:val="00B866A1"/>
    <w:rsid w:val="00B872C6"/>
    <w:rsid w:val="00BA0CF9"/>
    <w:rsid w:val="00BB7FCF"/>
    <w:rsid w:val="00BC7787"/>
    <w:rsid w:val="00BD3B8A"/>
    <w:rsid w:val="00BE1669"/>
    <w:rsid w:val="00C1605E"/>
    <w:rsid w:val="00C24B55"/>
    <w:rsid w:val="00C3243E"/>
    <w:rsid w:val="00C55AC5"/>
    <w:rsid w:val="00C675F6"/>
    <w:rsid w:val="00C72CFB"/>
    <w:rsid w:val="00C82350"/>
    <w:rsid w:val="00C83FAF"/>
    <w:rsid w:val="00C94E1B"/>
    <w:rsid w:val="00C9607C"/>
    <w:rsid w:val="00CB62F1"/>
    <w:rsid w:val="00CC0111"/>
    <w:rsid w:val="00CC2273"/>
    <w:rsid w:val="00CC73E7"/>
    <w:rsid w:val="00CD507E"/>
    <w:rsid w:val="00CE675A"/>
    <w:rsid w:val="00CF6FA4"/>
    <w:rsid w:val="00D0279E"/>
    <w:rsid w:val="00D31B65"/>
    <w:rsid w:val="00D3783F"/>
    <w:rsid w:val="00D65FE5"/>
    <w:rsid w:val="00D75BEA"/>
    <w:rsid w:val="00DA3DB1"/>
    <w:rsid w:val="00DB4B3B"/>
    <w:rsid w:val="00DD4165"/>
    <w:rsid w:val="00DE1FB4"/>
    <w:rsid w:val="00DE42B6"/>
    <w:rsid w:val="00E02F5B"/>
    <w:rsid w:val="00E119AC"/>
    <w:rsid w:val="00E14FA3"/>
    <w:rsid w:val="00E208B8"/>
    <w:rsid w:val="00E2242B"/>
    <w:rsid w:val="00E241D5"/>
    <w:rsid w:val="00E334E3"/>
    <w:rsid w:val="00E649DE"/>
    <w:rsid w:val="00EB3B2E"/>
    <w:rsid w:val="00EC422B"/>
    <w:rsid w:val="00ED4038"/>
    <w:rsid w:val="00EF546D"/>
    <w:rsid w:val="00F021FA"/>
    <w:rsid w:val="00F21F65"/>
    <w:rsid w:val="00F2481C"/>
    <w:rsid w:val="00F43497"/>
    <w:rsid w:val="00F70563"/>
    <w:rsid w:val="00F7452E"/>
    <w:rsid w:val="00F77FAD"/>
    <w:rsid w:val="00FC35F6"/>
    <w:rsid w:val="00FD198F"/>
    <w:rsid w:val="00FD5F83"/>
    <w:rsid w:val="00FE18EE"/>
    <w:rsid w:val="00FF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E1669"/>
  </w:style>
  <w:style w:type="paragraph" w:styleId="Nadpis1">
    <w:name w:val="heading 1"/>
    <w:aliases w:val="00 nadpis"/>
    <w:basedOn w:val="Normlny"/>
    <w:next w:val="Normlny"/>
    <w:link w:val="Nadpis1Char"/>
    <w:uiPriority w:val="9"/>
    <w:qFormat/>
    <w:rsid w:val="00284ABD"/>
    <w:pPr>
      <w:keepNext/>
      <w:keepLines/>
      <w:numPr>
        <w:numId w:val="5"/>
      </w:numPr>
      <w:spacing w:before="480" w:after="0"/>
      <w:jc w:val="both"/>
      <w:outlineLvl w:val="0"/>
    </w:pPr>
    <w:rPr>
      <w:rFonts w:ascii="Cambria" w:eastAsia="Times New Roman" w:hAnsi="Cambria" w:cs="Times New Roman"/>
      <w:b/>
      <w:bCs/>
      <w:color w:val="31479E"/>
      <w:sz w:val="28"/>
      <w:szCs w:val="28"/>
      <w:lang w:eastAsia="sk-SK"/>
    </w:rPr>
  </w:style>
  <w:style w:type="paragraph" w:styleId="Nadpis2">
    <w:name w:val="heading 2"/>
    <w:aliases w:val="01 nadpis"/>
    <w:basedOn w:val="Normlny"/>
    <w:next w:val="Normlny"/>
    <w:link w:val="Nadpis2Char"/>
    <w:uiPriority w:val="9"/>
    <w:unhideWhenUsed/>
    <w:qFormat/>
    <w:rsid w:val="00930898"/>
    <w:pPr>
      <w:keepNext/>
      <w:keepLines/>
      <w:spacing w:before="200" w:after="0"/>
      <w:jc w:val="center"/>
      <w:outlineLvl w:val="1"/>
    </w:pPr>
    <w:rPr>
      <w:rFonts w:ascii="Cambria" w:eastAsia="Times New Roman" w:hAnsi="Cambria" w:cs="Times New Roman"/>
      <w:b/>
      <w:bCs/>
      <w:sz w:val="28"/>
      <w:szCs w:val="26"/>
      <w:lang w:eastAsia="sk-SK"/>
    </w:rPr>
  </w:style>
  <w:style w:type="paragraph" w:styleId="Nadpis3">
    <w:name w:val="heading 3"/>
    <w:aliases w:val="02 nadpis"/>
    <w:basedOn w:val="Normlny"/>
    <w:next w:val="Normlny"/>
    <w:link w:val="Nadpis3Char"/>
    <w:uiPriority w:val="9"/>
    <w:unhideWhenUsed/>
    <w:qFormat/>
    <w:rsid w:val="005A1E2D"/>
    <w:pPr>
      <w:keepNext/>
      <w:keepLines/>
      <w:spacing w:before="120" w:after="120"/>
      <w:jc w:val="both"/>
      <w:outlineLvl w:val="2"/>
    </w:pPr>
    <w:rPr>
      <w:rFonts w:ascii="Cambria" w:eastAsia="Times New Roman" w:hAnsi="Cambria" w:cs="Times New Roman"/>
      <w:b/>
      <w:bCs/>
      <w:color w:val="4E67C8"/>
      <w:lang w:eastAsia="sk-SK"/>
    </w:rPr>
  </w:style>
  <w:style w:type="paragraph" w:styleId="Nadpis4">
    <w:name w:val="heading 4"/>
    <w:aliases w:val="03 nadpis"/>
    <w:basedOn w:val="Normlny"/>
    <w:next w:val="Normlny"/>
    <w:link w:val="Nadpis4Char"/>
    <w:uiPriority w:val="9"/>
    <w:unhideWhenUsed/>
    <w:qFormat/>
    <w:rsid w:val="00284ABD"/>
    <w:pPr>
      <w:keepNext/>
      <w:keepLines/>
      <w:numPr>
        <w:ilvl w:val="3"/>
        <w:numId w:val="5"/>
      </w:numPr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E67C8"/>
      <w:sz w:val="18"/>
      <w:lang w:eastAsia="sk-SK"/>
    </w:rPr>
  </w:style>
  <w:style w:type="paragraph" w:styleId="Nadpis5">
    <w:name w:val="heading 5"/>
    <w:aliases w:val="04 nadpis"/>
    <w:basedOn w:val="Normlny"/>
    <w:next w:val="Normlny"/>
    <w:link w:val="Nadpis5Char"/>
    <w:uiPriority w:val="9"/>
    <w:unhideWhenUsed/>
    <w:qFormat/>
    <w:rsid w:val="00284ABD"/>
    <w:pPr>
      <w:keepNext/>
      <w:keepLines/>
      <w:numPr>
        <w:ilvl w:val="4"/>
        <w:numId w:val="5"/>
      </w:numPr>
      <w:spacing w:before="200" w:after="0"/>
      <w:jc w:val="both"/>
      <w:outlineLvl w:val="4"/>
    </w:pPr>
    <w:rPr>
      <w:rFonts w:ascii="Cambria" w:eastAsia="Times New Roman" w:hAnsi="Cambria" w:cs="Times New Roman"/>
      <w:color w:val="202F69"/>
      <w:sz w:val="18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284ABD"/>
    <w:pPr>
      <w:keepNext/>
      <w:keepLines/>
      <w:numPr>
        <w:ilvl w:val="5"/>
        <w:numId w:val="5"/>
      </w:numPr>
      <w:spacing w:before="200" w:after="0"/>
      <w:jc w:val="both"/>
      <w:outlineLvl w:val="5"/>
    </w:pPr>
    <w:rPr>
      <w:rFonts w:ascii="Cambria" w:eastAsia="Times New Roman" w:hAnsi="Cambria" w:cs="Times New Roman"/>
      <w:i/>
      <w:iCs/>
      <w:color w:val="202F69"/>
      <w:sz w:val="18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284ABD"/>
    <w:pPr>
      <w:keepNext/>
      <w:keepLines/>
      <w:numPr>
        <w:ilvl w:val="6"/>
        <w:numId w:val="5"/>
      </w:numPr>
      <w:spacing w:before="200" w:after="0"/>
      <w:jc w:val="both"/>
      <w:outlineLvl w:val="6"/>
    </w:pPr>
    <w:rPr>
      <w:rFonts w:ascii="Cambria" w:eastAsia="Times New Roman" w:hAnsi="Cambria" w:cs="Times New Roman"/>
      <w:i/>
      <w:iCs/>
      <w:color w:val="404040"/>
      <w:sz w:val="18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284ABD"/>
    <w:pPr>
      <w:keepNext/>
      <w:keepLines/>
      <w:numPr>
        <w:ilvl w:val="7"/>
        <w:numId w:val="5"/>
      </w:numPr>
      <w:spacing w:before="200" w:after="0"/>
      <w:jc w:val="both"/>
      <w:outlineLvl w:val="7"/>
    </w:pPr>
    <w:rPr>
      <w:rFonts w:ascii="Cambria" w:eastAsia="Times New Roman" w:hAnsi="Cambria" w:cs="Times New Roman"/>
      <w:color w:val="4E67C8"/>
      <w:sz w:val="20"/>
      <w:szCs w:val="20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284ABD"/>
    <w:pPr>
      <w:keepNext/>
      <w:keepLines/>
      <w:numPr>
        <w:ilvl w:val="8"/>
        <w:numId w:val="5"/>
      </w:numPr>
      <w:spacing w:before="200" w:after="0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rážky,Table,Odsek zoznamu2,Odsek,Odrazky,Bullet WP tables,Odsek zoznamu1,List Paragraph compact,Normal bullet 2,Paragraphe de liste 2,Reference list,Bullet list,Numbered List,List Paragraph1,1st level - Bullet List Paragraph,Tabuľka"/>
    <w:basedOn w:val="Normlny"/>
    <w:link w:val="OdsekzoznamuChar"/>
    <w:uiPriority w:val="34"/>
    <w:qFormat/>
    <w:rsid w:val="00E241D5"/>
    <w:pPr>
      <w:ind w:left="720"/>
      <w:contextualSpacing/>
    </w:pPr>
  </w:style>
  <w:style w:type="character" w:customStyle="1" w:styleId="OdsekzoznamuChar">
    <w:name w:val="Odsek zoznamu Char"/>
    <w:aliases w:val="body Char,odrážky Char,Table Char,Odsek zoznamu2 Char,Odsek Char,Odrazky Char,Bullet WP tables Char,Odsek zoznamu1 Char,List Paragraph compact Char,Normal bullet 2 Char,Paragraphe de liste 2 Char,Reference list Char,Bullet list Char"/>
    <w:basedOn w:val="Predvolenpsmoodseku"/>
    <w:link w:val="Odsekzoznamu"/>
    <w:uiPriority w:val="34"/>
    <w:qFormat/>
    <w:locked/>
    <w:rsid w:val="00E241D5"/>
  </w:style>
  <w:style w:type="paragraph" w:customStyle="1" w:styleId="5ryuea">
    <w:name w:val="_5ryuea"/>
    <w:basedOn w:val="Normlny"/>
    <w:rsid w:val="00E2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aliases w:val="00 nadpis Char"/>
    <w:basedOn w:val="Predvolenpsmoodseku"/>
    <w:link w:val="Nadpis1"/>
    <w:uiPriority w:val="9"/>
    <w:rsid w:val="00284ABD"/>
    <w:rPr>
      <w:rFonts w:ascii="Cambria" w:eastAsia="Times New Roman" w:hAnsi="Cambria" w:cs="Times New Roman"/>
      <w:b/>
      <w:bCs/>
      <w:color w:val="31479E"/>
      <w:sz w:val="28"/>
      <w:szCs w:val="28"/>
      <w:lang w:eastAsia="sk-SK"/>
    </w:rPr>
  </w:style>
  <w:style w:type="character" w:customStyle="1" w:styleId="Nadpis2Char">
    <w:name w:val="Nadpis 2 Char"/>
    <w:aliases w:val="01 nadpis Char"/>
    <w:basedOn w:val="Predvolenpsmoodseku"/>
    <w:link w:val="Nadpis2"/>
    <w:uiPriority w:val="9"/>
    <w:rsid w:val="00930898"/>
    <w:rPr>
      <w:rFonts w:ascii="Cambria" w:eastAsia="Times New Roman" w:hAnsi="Cambria" w:cs="Times New Roman"/>
      <w:b/>
      <w:bCs/>
      <w:sz w:val="28"/>
      <w:szCs w:val="26"/>
      <w:lang w:eastAsia="sk-SK"/>
    </w:rPr>
  </w:style>
  <w:style w:type="character" w:customStyle="1" w:styleId="Nadpis3Char">
    <w:name w:val="Nadpis 3 Char"/>
    <w:aliases w:val="02 nadpis Char"/>
    <w:basedOn w:val="Predvolenpsmoodseku"/>
    <w:link w:val="Nadpis3"/>
    <w:uiPriority w:val="9"/>
    <w:rsid w:val="005A1E2D"/>
    <w:rPr>
      <w:rFonts w:ascii="Cambria" w:eastAsia="Times New Roman" w:hAnsi="Cambria" w:cs="Times New Roman"/>
      <w:b/>
      <w:bCs/>
      <w:color w:val="4E67C8"/>
      <w:lang w:eastAsia="sk-SK"/>
    </w:rPr>
  </w:style>
  <w:style w:type="character" w:customStyle="1" w:styleId="Nadpis4Char">
    <w:name w:val="Nadpis 4 Char"/>
    <w:aliases w:val="03 nadpis Char"/>
    <w:basedOn w:val="Predvolenpsmoodseku"/>
    <w:link w:val="Nadpis4"/>
    <w:uiPriority w:val="9"/>
    <w:rsid w:val="00284ABD"/>
    <w:rPr>
      <w:rFonts w:ascii="Cambria" w:eastAsia="Times New Roman" w:hAnsi="Cambria" w:cs="Times New Roman"/>
      <w:b/>
      <w:bCs/>
      <w:i/>
      <w:iCs/>
      <w:color w:val="4E67C8"/>
      <w:sz w:val="18"/>
      <w:lang w:eastAsia="sk-SK"/>
    </w:rPr>
  </w:style>
  <w:style w:type="character" w:customStyle="1" w:styleId="Nadpis5Char">
    <w:name w:val="Nadpis 5 Char"/>
    <w:aliases w:val="04 nadpis Char"/>
    <w:basedOn w:val="Predvolenpsmoodseku"/>
    <w:link w:val="Nadpis5"/>
    <w:uiPriority w:val="9"/>
    <w:rsid w:val="00284ABD"/>
    <w:rPr>
      <w:rFonts w:ascii="Cambria" w:eastAsia="Times New Roman" w:hAnsi="Cambria" w:cs="Times New Roman"/>
      <w:color w:val="202F69"/>
      <w:sz w:val="18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284ABD"/>
    <w:rPr>
      <w:rFonts w:ascii="Cambria" w:eastAsia="Times New Roman" w:hAnsi="Cambria" w:cs="Times New Roman"/>
      <w:i/>
      <w:iCs/>
      <w:color w:val="202F69"/>
      <w:sz w:val="1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284ABD"/>
    <w:rPr>
      <w:rFonts w:ascii="Cambria" w:eastAsia="Times New Roman" w:hAnsi="Cambria" w:cs="Times New Roman"/>
      <w:i/>
      <w:iCs/>
      <w:color w:val="404040"/>
      <w:sz w:val="18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284ABD"/>
    <w:rPr>
      <w:rFonts w:ascii="Cambria" w:eastAsia="Times New Roman" w:hAnsi="Cambria" w:cs="Times New Roman"/>
      <w:color w:val="4E67C8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284ABD"/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77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77C92"/>
  </w:style>
  <w:style w:type="paragraph" w:styleId="Pta">
    <w:name w:val="footer"/>
    <w:basedOn w:val="Normlny"/>
    <w:link w:val="PtaChar"/>
    <w:uiPriority w:val="99"/>
    <w:unhideWhenUsed/>
    <w:rsid w:val="00B77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77C92"/>
  </w:style>
  <w:style w:type="paragraph" w:styleId="Obyajntext">
    <w:name w:val="Plain Text"/>
    <w:basedOn w:val="Normlny"/>
    <w:link w:val="ObyajntextChar"/>
    <w:uiPriority w:val="99"/>
    <w:unhideWhenUsed/>
    <w:rsid w:val="00ED4038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D4038"/>
    <w:rPr>
      <w:rFonts w:ascii="Calibri" w:hAnsi="Calibri"/>
      <w:szCs w:val="21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30898"/>
    <w:pPr>
      <w:numPr>
        <w:numId w:val="0"/>
      </w:numPr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Obsah2">
    <w:name w:val="toc 2"/>
    <w:basedOn w:val="Normlny"/>
    <w:next w:val="Normlny"/>
    <w:autoRedefine/>
    <w:uiPriority w:val="39"/>
    <w:unhideWhenUsed/>
    <w:rsid w:val="00930898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30898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930898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0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0898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528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28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28C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28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28C8"/>
    <w:rPr>
      <w:b/>
      <w:bCs/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D37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D3783F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Default">
    <w:name w:val="Default"/>
    <w:rsid w:val="00601E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E1669"/>
  </w:style>
  <w:style w:type="paragraph" w:styleId="Nadpis1">
    <w:name w:val="heading 1"/>
    <w:aliases w:val="00 nadpis"/>
    <w:basedOn w:val="Normlny"/>
    <w:next w:val="Normlny"/>
    <w:link w:val="Nadpis1Char"/>
    <w:uiPriority w:val="9"/>
    <w:qFormat/>
    <w:rsid w:val="00284ABD"/>
    <w:pPr>
      <w:keepNext/>
      <w:keepLines/>
      <w:numPr>
        <w:numId w:val="5"/>
      </w:numPr>
      <w:spacing w:before="480" w:after="0"/>
      <w:jc w:val="both"/>
      <w:outlineLvl w:val="0"/>
    </w:pPr>
    <w:rPr>
      <w:rFonts w:ascii="Cambria" w:eastAsia="Times New Roman" w:hAnsi="Cambria" w:cs="Times New Roman"/>
      <w:b/>
      <w:bCs/>
      <w:color w:val="31479E"/>
      <w:sz w:val="28"/>
      <w:szCs w:val="28"/>
      <w:lang w:eastAsia="sk-SK"/>
    </w:rPr>
  </w:style>
  <w:style w:type="paragraph" w:styleId="Nadpis2">
    <w:name w:val="heading 2"/>
    <w:aliases w:val="01 nadpis"/>
    <w:basedOn w:val="Normlny"/>
    <w:next w:val="Normlny"/>
    <w:link w:val="Nadpis2Char"/>
    <w:uiPriority w:val="9"/>
    <w:unhideWhenUsed/>
    <w:qFormat/>
    <w:rsid w:val="00930898"/>
    <w:pPr>
      <w:keepNext/>
      <w:keepLines/>
      <w:spacing w:before="200" w:after="0"/>
      <w:jc w:val="center"/>
      <w:outlineLvl w:val="1"/>
    </w:pPr>
    <w:rPr>
      <w:rFonts w:ascii="Cambria" w:eastAsia="Times New Roman" w:hAnsi="Cambria" w:cs="Times New Roman"/>
      <w:b/>
      <w:bCs/>
      <w:sz w:val="28"/>
      <w:szCs w:val="26"/>
      <w:lang w:eastAsia="sk-SK"/>
    </w:rPr>
  </w:style>
  <w:style w:type="paragraph" w:styleId="Nadpis3">
    <w:name w:val="heading 3"/>
    <w:aliases w:val="02 nadpis"/>
    <w:basedOn w:val="Normlny"/>
    <w:next w:val="Normlny"/>
    <w:link w:val="Nadpis3Char"/>
    <w:uiPriority w:val="9"/>
    <w:unhideWhenUsed/>
    <w:qFormat/>
    <w:rsid w:val="005A1E2D"/>
    <w:pPr>
      <w:keepNext/>
      <w:keepLines/>
      <w:spacing w:before="120" w:after="120"/>
      <w:jc w:val="both"/>
      <w:outlineLvl w:val="2"/>
    </w:pPr>
    <w:rPr>
      <w:rFonts w:ascii="Cambria" w:eastAsia="Times New Roman" w:hAnsi="Cambria" w:cs="Times New Roman"/>
      <w:b/>
      <w:bCs/>
      <w:color w:val="4E67C8"/>
      <w:lang w:eastAsia="sk-SK"/>
    </w:rPr>
  </w:style>
  <w:style w:type="paragraph" w:styleId="Nadpis4">
    <w:name w:val="heading 4"/>
    <w:aliases w:val="03 nadpis"/>
    <w:basedOn w:val="Normlny"/>
    <w:next w:val="Normlny"/>
    <w:link w:val="Nadpis4Char"/>
    <w:uiPriority w:val="9"/>
    <w:unhideWhenUsed/>
    <w:qFormat/>
    <w:rsid w:val="00284ABD"/>
    <w:pPr>
      <w:keepNext/>
      <w:keepLines/>
      <w:numPr>
        <w:ilvl w:val="3"/>
        <w:numId w:val="5"/>
      </w:numPr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E67C8"/>
      <w:sz w:val="18"/>
      <w:lang w:eastAsia="sk-SK"/>
    </w:rPr>
  </w:style>
  <w:style w:type="paragraph" w:styleId="Nadpis5">
    <w:name w:val="heading 5"/>
    <w:aliases w:val="04 nadpis"/>
    <w:basedOn w:val="Normlny"/>
    <w:next w:val="Normlny"/>
    <w:link w:val="Nadpis5Char"/>
    <w:uiPriority w:val="9"/>
    <w:unhideWhenUsed/>
    <w:qFormat/>
    <w:rsid w:val="00284ABD"/>
    <w:pPr>
      <w:keepNext/>
      <w:keepLines/>
      <w:numPr>
        <w:ilvl w:val="4"/>
        <w:numId w:val="5"/>
      </w:numPr>
      <w:spacing w:before="200" w:after="0"/>
      <w:jc w:val="both"/>
      <w:outlineLvl w:val="4"/>
    </w:pPr>
    <w:rPr>
      <w:rFonts w:ascii="Cambria" w:eastAsia="Times New Roman" w:hAnsi="Cambria" w:cs="Times New Roman"/>
      <w:color w:val="202F69"/>
      <w:sz w:val="18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284ABD"/>
    <w:pPr>
      <w:keepNext/>
      <w:keepLines/>
      <w:numPr>
        <w:ilvl w:val="5"/>
        <w:numId w:val="5"/>
      </w:numPr>
      <w:spacing w:before="200" w:after="0"/>
      <w:jc w:val="both"/>
      <w:outlineLvl w:val="5"/>
    </w:pPr>
    <w:rPr>
      <w:rFonts w:ascii="Cambria" w:eastAsia="Times New Roman" w:hAnsi="Cambria" w:cs="Times New Roman"/>
      <w:i/>
      <w:iCs/>
      <w:color w:val="202F69"/>
      <w:sz w:val="18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284ABD"/>
    <w:pPr>
      <w:keepNext/>
      <w:keepLines/>
      <w:numPr>
        <w:ilvl w:val="6"/>
        <w:numId w:val="5"/>
      </w:numPr>
      <w:spacing w:before="200" w:after="0"/>
      <w:jc w:val="both"/>
      <w:outlineLvl w:val="6"/>
    </w:pPr>
    <w:rPr>
      <w:rFonts w:ascii="Cambria" w:eastAsia="Times New Roman" w:hAnsi="Cambria" w:cs="Times New Roman"/>
      <w:i/>
      <w:iCs/>
      <w:color w:val="404040"/>
      <w:sz w:val="18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284ABD"/>
    <w:pPr>
      <w:keepNext/>
      <w:keepLines/>
      <w:numPr>
        <w:ilvl w:val="7"/>
        <w:numId w:val="5"/>
      </w:numPr>
      <w:spacing w:before="200" w:after="0"/>
      <w:jc w:val="both"/>
      <w:outlineLvl w:val="7"/>
    </w:pPr>
    <w:rPr>
      <w:rFonts w:ascii="Cambria" w:eastAsia="Times New Roman" w:hAnsi="Cambria" w:cs="Times New Roman"/>
      <w:color w:val="4E67C8"/>
      <w:sz w:val="20"/>
      <w:szCs w:val="20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284ABD"/>
    <w:pPr>
      <w:keepNext/>
      <w:keepLines/>
      <w:numPr>
        <w:ilvl w:val="8"/>
        <w:numId w:val="5"/>
      </w:numPr>
      <w:spacing w:before="200" w:after="0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rážky,Table,Odsek zoznamu2,Odsek,Odrazky,Bullet WP tables,Odsek zoznamu1,List Paragraph compact,Normal bullet 2,Paragraphe de liste 2,Reference list,Bullet list,Numbered List,List Paragraph1,1st level - Bullet List Paragraph,Tabuľka"/>
    <w:basedOn w:val="Normlny"/>
    <w:link w:val="OdsekzoznamuChar"/>
    <w:uiPriority w:val="34"/>
    <w:qFormat/>
    <w:rsid w:val="00E241D5"/>
    <w:pPr>
      <w:ind w:left="720"/>
      <w:contextualSpacing/>
    </w:pPr>
  </w:style>
  <w:style w:type="character" w:customStyle="1" w:styleId="OdsekzoznamuChar">
    <w:name w:val="Odsek zoznamu Char"/>
    <w:aliases w:val="body Char,odrážky Char,Table Char,Odsek zoznamu2 Char,Odsek Char,Odrazky Char,Bullet WP tables Char,Odsek zoznamu1 Char,List Paragraph compact Char,Normal bullet 2 Char,Paragraphe de liste 2 Char,Reference list Char,Bullet list Char"/>
    <w:basedOn w:val="Predvolenpsmoodseku"/>
    <w:link w:val="Odsekzoznamu"/>
    <w:uiPriority w:val="34"/>
    <w:qFormat/>
    <w:locked/>
    <w:rsid w:val="00E241D5"/>
  </w:style>
  <w:style w:type="paragraph" w:customStyle="1" w:styleId="5ryuea">
    <w:name w:val="_5ryuea"/>
    <w:basedOn w:val="Normlny"/>
    <w:rsid w:val="00E24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aliases w:val="00 nadpis Char"/>
    <w:basedOn w:val="Predvolenpsmoodseku"/>
    <w:link w:val="Nadpis1"/>
    <w:uiPriority w:val="9"/>
    <w:rsid w:val="00284ABD"/>
    <w:rPr>
      <w:rFonts w:ascii="Cambria" w:eastAsia="Times New Roman" w:hAnsi="Cambria" w:cs="Times New Roman"/>
      <w:b/>
      <w:bCs/>
      <w:color w:val="31479E"/>
      <w:sz w:val="28"/>
      <w:szCs w:val="28"/>
      <w:lang w:eastAsia="sk-SK"/>
    </w:rPr>
  </w:style>
  <w:style w:type="character" w:customStyle="1" w:styleId="Nadpis2Char">
    <w:name w:val="Nadpis 2 Char"/>
    <w:aliases w:val="01 nadpis Char"/>
    <w:basedOn w:val="Predvolenpsmoodseku"/>
    <w:link w:val="Nadpis2"/>
    <w:uiPriority w:val="9"/>
    <w:rsid w:val="00930898"/>
    <w:rPr>
      <w:rFonts w:ascii="Cambria" w:eastAsia="Times New Roman" w:hAnsi="Cambria" w:cs="Times New Roman"/>
      <w:b/>
      <w:bCs/>
      <w:sz w:val="28"/>
      <w:szCs w:val="26"/>
      <w:lang w:eastAsia="sk-SK"/>
    </w:rPr>
  </w:style>
  <w:style w:type="character" w:customStyle="1" w:styleId="Nadpis3Char">
    <w:name w:val="Nadpis 3 Char"/>
    <w:aliases w:val="02 nadpis Char"/>
    <w:basedOn w:val="Predvolenpsmoodseku"/>
    <w:link w:val="Nadpis3"/>
    <w:uiPriority w:val="9"/>
    <w:rsid w:val="005A1E2D"/>
    <w:rPr>
      <w:rFonts w:ascii="Cambria" w:eastAsia="Times New Roman" w:hAnsi="Cambria" w:cs="Times New Roman"/>
      <w:b/>
      <w:bCs/>
      <w:color w:val="4E67C8"/>
      <w:lang w:eastAsia="sk-SK"/>
    </w:rPr>
  </w:style>
  <w:style w:type="character" w:customStyle="1" w:styleId="Nadpis4Char">
    <w:name w:val="Nadpis 4 Char"/>
    <w:aliases w:val="03 nadpis Char"/>
    <w:basedOn w:val="Predvolenpsmoodseku"/>
    <w:link w:val="Nadpis4"/>
    <w:uiPriority w:val="9"/>
    <w:rsid w:val="00284ABD"/>
    <w:rPr>
      <w:rFonts w:ascii="Cambria" w:eastAsia="Times New Roman" w:hAnsi="Cambria" w:cs="Times New Roman"/>
      <w:b/>
      <w:bCs/>
      <w:i/>
      <w:iCs/>
      <w:color w:val="4E67C8"/>
      <w:sz w:val="18"/>
      <w:lang w:eastAsia="sk-SK"/>
    </w:rPr>
  </w:style>
  <w:style w:type="character" w:customStyle="1" w:styleId="Nadpis5Char">
    <w:name w:val="Nadpis 5 Char"/>
    <w:aliases w:val="04 nadpis Char"/>
    <w:basedOn w:val="Predvolenpsmoodseku"/>
    <w:link w:val="Nadpis5"/>
    <w:uiPriority w:val="9"/>
    <w:rsid w:val="00284ABD"/>
    <w:rPr>
      <w:rFonts w:ascii="Cambria" w:eastAsia="Times New Roman" w:hAnsi="Cambria" w:cs="Times New Roman"/>
      <w:color w:val="202F69"/>
      <w:sz w:val="18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284ABD"/>
    <w:rPr>
      <w:rFonts w:ascii="Cambria" w:eastAsia="Times New Roman" w:hAnsi="Cambria" w:cs="Times New Roman"/>
      <w:i/>
      <w:iCs/>
      <w:color w:val="202F69"/>
      <w:sz w:val="1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284ABD"/>
    <w:rPr>
      <w:rFonts w:ascii="Cambria" w:eastAsia="Times New Roman" w:hAnsi="Cambria" w:cs="Times New Roman"/>
      <w:i/>
      <w:iCs/>
      <w:color w:val="404040"/>
      <w:sz w:val="18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284ABD"/>
    <w:rPr>
      <w:rFonts w:ascii="Cambria" w:eastAsia="Times New Roman" w:hAnsi="Cambria" w:cs="Times New Roman"/>
      <w:color w:val="4E67C8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284ABD"/>
    <w:rPr>
      <w:rFonts w:ascii="Cambria" w:eastAsia="Times New Roman" w:hAnsi="Cambria" w:cs="Times New Roman"/>
      <w:i/>
      <w:iCs/>
      <w:color w:val="404040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77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77C92"/>
  </w:style>
  <w:style w:type="paragraph" w:styleId="Pta">
    <w:name w:val="footer"/>
    <w:basedOn w:val="Normlny"/>
    <w:link w:val="PtaChar"/>
    <w:uiPriority w:val="99"/>
    <w:unhideWhenUsed/>
    <w:rsid w:val="00B77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77C92"/>
  </w:style>
  <w:style w:type="paragraph" w:styleId="Obyajntext">
    <w:name w:val="Plain Text"/>
    <w:basedOn w:val="Normlny"/>
    <w:link w:val="ObyajntextChar"/>
    <w:uiPriority w:val="99"/>
    <w:unhideWhenUsed/>
    <w:rsid w:val="00ED4038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D4038"/>
    <w:rPr>
      <w:rFonts w:ascii="Calibri" w:hAnsi="Calibri"/>
      <w:szCs w:val="21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30898"/>
    <w:pPr>
      <w:numPr>
        <w:numId w:val="0"/>
      </w:numPr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Obsah2">
    <w:name w:val="toc 2"/>
    <w:basedOn w:val="Normlny"/>
    <w:next w:val="Normlny"/>
    <w:autoRedefine/>
    <w:uiPriority w:val="39"/>
    <w:unhideWhenUsed/>
    <w:rsid w:val="00930898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30898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930898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0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0898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0528C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528C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528C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28C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28C8"/>
    <w:rPr>
      <w:b/>
      <w:bCs/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D37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D3783F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Default">
    <w:name w:val="Default"/>
    <w:rsid w:val="00601E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06E6F27-1AD0-4440-9058-28CDB0A6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39</Pages>
  <Words>12640</Words>
  <Characters>72053</Characters>
  <Application>Microsoft Office Word</Application>
  <DocSecurity>0</DocSecurity>
  <Lines>600</Lines>
  <Paragraphs>169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TSK</Company>
  <LinksUpToDate>false</LinksUpToDate>
  <CharactersWithSpaces>84524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Kotrhova Silvia</dc:creator>
  <cp:lastModifiedBy>Kotrhova Silvia</cp:lastModifiedBy>
  <cp:revision>9</cp:revision>
  <cp:lastPrinted>2021-01-13T09:44:00Z</cp:lastPrinted>
  <dcterms:created xsi:type="dcterms:W3CDTF">2021-01-21T12:13:00Z</dcterms:created>
  <dcterms:modified xsi:type="dcterms:W3CDTF">2021-01-25T08:58:00Z</dcterms:modified>
</cp:coreProperties>
</file>